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425" w:rsidRPr="004006F2" w:rsidRDefault="00FE3425" w:rsidP="00FE3425">
      <w:pPr>
        <w:pStyle w:val="a3"/>
        <w:spacing w:after="240"/>
        <w:rPr>
          <w:rFonts w:eastAsiaTheme="minorEastAsia"/>
          <w:noProof w:val="0"/>
          <w:sz w:val="24"/>
          <w:lang w:eastAsia="zh-CN"/>
        </w:rPr>
      </w:pPr>
      <w:r w:rsidRPr="004006F2">
        <w:rPr>
          <w:rFonts w:eastAsiaTheme="minorEastAsia"/>
          <w:noProof w:val="0"/>
          <w:sz w:val="24"/>
          <w:lang w:eastAsia="zh-CN"/>
        </w:rPr>
        <w:t>3GPP TSG-RAN WG2 Meeting #11</w:t>
      </w:r>
      <w:r w:rsidR="00D47133">
        <w:rPr>
          <w:rFonts w:eastAsiaTheme="minorEastAsia" w:hint="eastAsia"/>
          <w:noProof w:val="0"/>
          <w:sz w:val="24"/>
          <w:lang w:eastAsia="zh-CN"/>
        </w:rPr>
        <w:t>6</w:t>
      </w:r>
      <w:r>
        <w:rPr>
          <w:rFonts w:eastAsiaTheme="minorEastAsia"/>
          <w:noProof w:val="0"/>
          <w:sz w:val="24"/>
          <w:lang w:eastAsia="zh-CN"/>
        </w:rPr>
        <w:t xml:space="preserve"> </w:t>
      </w:r>
      <w:r w:rsidRPr="004006F2">
        <w:rPr>
          <w:rFonts w:eastAsiaTheme="minorEastAsia"/>
          <w:noProof w:val="0"/>
          <w:sz w:val="24"/>
          <w:lang w:eastAsia="zh-CN"/>
        </w:rPr>
        <w:t>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Pr>
          <w:rFonts w:eastAsiaTheme="minorEastAsia" w:hint="eastAsia"/>
          <w:noProof w:val="0"/>
          <w:sz w:val="24"/>
          <w:lang w:eastAsia="zh-CN"/>
        </w:rPr>
        <w:t xml:space="preserve">         </w:t>
      </w:r>
      <w:r w:rsidR="00A67097">
        <w:rPr>
          <w:rFonts w:eastAsiaTheme="minorEastAsia"/>
          <w:noProof w:val="0"/>
          <w:sz w:val="24"/>
          <w:lang w:eastAsia="zh-CN"/>
        </w:rPr>
        <w:t xml:space="preserve">       </w:t>
      </w:r>
      <w:r w:rsidR="009F616D" w:rsidRPr="009F616D">
        <w:rPr>
          <w:rFonts w:eastAsiaTheme="minorEastAsia"/>
          <w:noProof w:val="0"/>
          <w:sz w:val="24"/>
          <w:lang w:eastAsia="zh-CN"/>
        </w:rPr>
        <w:t>R2-2111051</w:t>
      </w:r>
      <w:r w:rsidRPr="004006F2">
        <w:rPr>
          <w:rFonts w:eastAsiaTheme="minorEastAsia"/>
          <w:noProof w:val="0"/>
          <w:sz w:val="24"/>
          <w:lang w:eastAsia="zh-CN"/>
        </w:rPr>
        <w:br/>
        <w:t xml:space="preserve">Online, </w:t>
      </w:r>
      <w:r w:rsidR="00D6481F">
        <w:rPr>
          <w:rFonts w:hint="eastAsia"/>
          <w:noProof w:val="0"/>
          <w:sz w:val="24"/>
          <w:lang w:eastAsia="zh-CN"/>
        </w:rPr>
        <w:t>November</w:t>
      </w:r>
      <w:r w:rsidR="00D6481F">
        <w:rPr>
          <w:noProof w:val="0"/>
          <w:sz w:val="24"/>
          <w:lang w:eastAsia="zh-CN"/>
        </w:rPr>
        <w:t xml:space="preserve"> 1</w:t>
      </w:r>
      <w:r w:rsidR="00D6481F" w:rsidRPr="004006F2">
        <w:rPr>
          <w:noProof w:val="0"/>
          <w:sz w:val="24"/>
          <w:lang w:eastAsia="zh-CN"/>
        </w:rPr>
        <w:t xml:space="preserve"> – </w:t>
      </w:r>
      <w:r w:rsidR="00D6481F">
        <w:rPr>
          <w:rFonts w:hint="eastAsia"/>
          <w:noProof w:val="0"/>
          <w:sz w:val="24"/>
          <w:lang w:eastAsia="zh-CN"/>
        </w:rPr>
        <w:t>November</w:t>
      </w:r>
      <w:r w:rsidR="00D6481F" w:rsidRPr="004006F2">
        <w:rPr>
          <w:noProof w:val="0"/>
          <w:sz w:val="24"/>
          <w:lang w:eastAsia="zh-CN"/>
        </w:rPr>
        <w:t xml:space="preserve"> </w:t>
      </w:r>
      <w:r w:rsidR="00D6481F">
        <w:rPr>
          <w:noProof w:val="0"/>
          <w:sz w:val="24"/>
          <w:lang w:eastAsia="zh-CN"/>
        </w:rPr>
        <w:t>12</w:t>
      </w:r>
      <w:r w:rsidR="00D6481F" w:rsidRPr="004006F2">
        <w:rPr>
          <w:noProof w:val="0"/>
          <w:sz w:val="24"/>
          <w:lang w:eastAsia="zh-CN"/>
        </w:rPr>
        <w:t>, 2021</w:t>
      </w:r>
    </w:p>
    <w:p w:rsidR="00CD4C7B" w:rsidRPr="00021049" w:rsidRDefault="00E7481A" w:rsidP="000210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021049">
        <w:rPr>
          <w:rFonts w:cs="Arial"/>
          <w:b/>
          <w:bCs/>
          <w:sz w:val="24"/>
          <w:lang w:eastAsia="zh-CN"/>
        </w:rPr>
        <w:t>8.1.</w:t>
      </w:r>
      <w:r w:rsidR="008D52F3">
        <w:rPr>
          <w:rFonts w:cs="Arial"/>
          <w:b/>
          <w:bCs/>
          <w:sz w:val="24"/>
          <w:lang w:eastAsia="zh-CN"/>
        </w:rPr>
        <w:t>3.1</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5A5028">
        <w:rPr>
          <w:rFonts w:cs="Arial"/>
          <w:b/>
          <w:bCs/>
          <w:sz w:val="24"/>
          <w:lang w:eastAsia="zh-CN"/>
        </w:rPr>
        <w:t xml:space="preserve"> </w:t>
      </w:r>
      <w:r w:rsidR="00F93F0C">
        <w:rPr>
          <w:rFonts w:cs="Arial" w:hint="eastAsia"/>
          <w:b/>
          <w:bCs/>
          <w:sz w:val="24"/>
          <w:lang w:eastAsia="zh-CN"/>
        </w:rPr>
        <w:t>MII issues based on SA3 Reply LS</w:t>
      </w:r>
    </w:p>
    <w:bookmarkEnd w:id="0"/>
    <w:bookmarkEnd w:id="1"/>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CB5338" w:rsidRPr="00CB5338" w:rsidRDefault="00FE3425" w:rsidP="00FE3425">
      <w:pPr>
        <w:rPr>
          <w:rFonts w:ascii="Times New Roman" w:hAnsi="Times New Roman"/>
          <w:lang w:eastAsia="zh-CN"/>
        </w:rPr>
      </w:pPr>
      <w:r>
        <w:rPr>
          <w:rFonts w:ascii="Times New Roman" w:hAnsi="Times New Roman" w:hint="eastAsia"/>
          <w:lang w:eastAsia="zh-CN"/>
        </w:rPr>
        <w:t>In</w:t>
      </w:r>
      <w:r>
        <w:rPr>
          <w:rFonts w:ascii="Times New Roman" w:hAnsi="Times New Roman"/>
          <w:lang w:eastAsia="zh-CN"/>
        </w:rPr>
        <w:t xml:space="preserve"> </w:t>
      </w:r>
      <w:r w:rsidR="008D52F3">
        <w:rPr>
          <w:rFonts w:ascii="Times New Roman" w:hAnsi="Times New Roman" w:hint="eastAsia"/>
          <w:lang w:eastAsia="zh-CN"/>
        </w:rPr>
        <w:t>the</w:t>
      </w:r>
      <w:r w:rsidR="008D52F3">
        <w:rPr>
          <w:rFonts w:ascii="Times New Roman" w:hAnsi="Times New Roman"/>
          <w:lang w:eastAsia="zh-CN"/>
        </w:rPr>
        <w:t xml:space="preserve"> </w:t>
      </w:r>
      <w:r w:rsidR="008D52F3">
        <w:rPr>
          <w:rFonts w:ascii="Times New Roman" w:hAnsi="Times New Roman" w:hint="eastAsia"/>
          <w:lang w:eastAsia="zh-CN"/>
        </w:rPr>
        <w:t>previous</w:t>
      </w:r>
      <w:r w:rsidR="008D52F3">
        <w:rPr>
          <w:rFonts w:ascii="Times New Roman" w:hAnsi="Times New Roman"/>
          <w:lang w:eastAsia="zh-CN"/>
        </w:rPr>
        <w:t xml:space="preserve"> </w:t>
      </w:r>
      <w:r>
        <w:rPr>
          <w:rFonts w:ascii="Times New Roman" w:hAnsi="Times New Roman" w:hint="eastAsia"/>
          <w:lang w:eastAsia="zh-CN"/>
        </w:rPr>
        <w:t>RAN</w:t>
      </w:r>
      <w:r>
        <w:rPr>
          <w:rFonts w:ascii="Times New Roman" w:hAnsi="Times New Roman"/>
          <w:lang w:eastAsia="zh-CN"/>
        </w:rPr>
        <w:t>2</w:t>
      </w:r>
      <w:r w:rsidR="008D52F3">
        <w:rPr>
          <w:rFonts w:ascii="Times New Roman" w:hAnsi="Times New Roman"/>
          <w:lang w:eastAsia="zh-CN"/>
        </w:rPr>
        <w:t xml:space="preserve"> </w:t>
      </w:r>
      <w:r w:rsidR="008D52F3">
        <w:rPr>
          <w:rFonts w:ascii="Times New Roman" w:hAnsi="Times New Roman" w:hint="eastAsia"/>
          <w:lang w:eastAsia="zh-CN"/>
        </w:rPr>
        <w:t>e-meetings</w:t>
      </w:r>
      <w:r>
        <w:rPr>
          <w:rFonts w:ascii="Times New Roman" w:hAnsi="Times New Roman"/>
          <w:lang w:eastAsia="zh-CN"/>
        </w:rPr>
        <w:t>,</w:t>
      </w:r>
      <w:r w:rsidR="008D52F3">
        <w:rPr>
          <w:rFonts w:ascii="Times New Roman" w:hAnsi="Times New Roman"/>
          <w:lang w:eastAsia="zh-CN"/>
        </w:rPr>
        <w:t xml:space="preserve"> broadcast service continuity issues were </w:t>
      </w:r>
      <w:r w:rsidR="00CB5338" w:rsidRPr="002F2D3A">
        <w:rPr>
          <w:rFonts w:ascii="Times New Roman" w:eastAsiaTheme="minorEastAsia" w:hAnsi="Times New Roman"/>
        </w:rPr>
        <w:t>extensively</w:t>
      </w:r>
      <w:r w:rsidR="00CB5338">
        <w:rPr>
          <w:rFonts w:ascii="Times New Roman" w:hAnsi="Times New Roman"/>
          <w:lang w:eastAsia="zh-CN"/>
        </w:rPr>
        <w:t xml:space="preserve"> </w:t>
      </w:r>
      <w:r w:rsidR="008D52F3">
        <w:rPr>
          <w:rFonts w:ascii="Times New Roman" w:hAnsi="Times New Roman"/>
          <w:lang w:eastAsia="zh-CN"/>
        </w:rPr>
        <w:t>discussed</w:t>
      </w:r>
      <w:r w:rsidR="00CB5338">
        <w:rPr>
          <w:rFonts w:ascii="Times New Roman" w:hAnsi="Times New Roman" w:hint="eastAsia"/>
          <w:lang w:eastAsia="zh-CN"/>
        </w:rPr>
        <w:t xml:space="preserve"> </w:t>
      </w:r>
      <w:r w:rsidR="00CB5338" w:rsidRPr="002F2D3A">
        <w:rPr>
          <w:rFonts w:ascii="Times New Roman" w:eastAsia="PMingLiU" w:hAnsi="Times New Roman"/>
          <w:lang w:eastAsia="zh-TW"/>
        </w:rPr>
        <w:t xml:space="preserve">and </w:t>
      </w:r>
      <w:r w:rsidR="00CB5338">
        <w:rPr>
          <w:rFonts w:ascii="Times New Roman" w:eastAsiaTheme="minorEastAsia" w:hAnsi="Times New Roman"/>
        </w:rPr>
        <w:t>had achieved some conclusions</w:t>
      </w:r>
      <w:r w:rsidR="00CB5338">
        <w:rPr>
          <w:rFonts w:ascii="Times New Roman" w:eastAsiaTheme="minorEastAsia" w:hAnsi="Times New Roman" w:hint="eastAsia"/>
          <w:lang w:eastAsia="zh-CN"/>
        </w:rPr>
        <w:t xml:space="preserve">. </w:t>
      </w:r>
      <w:r w:rsidR="00B26D94">
        <w:rPr>
          <w:rFonts w:ascii="Times New Roman" w:eastAsiaTheme="minorEastAsia" w:hAnsi="Times New Roman"/>
          <w:lang w:eastAsia="zh-CN"/>
        </w:rPr>
        <w:t>And</w:t>
      </w:r>
      <w:r w:rsidR="00B26D94">
        <w:rPr>
          <w:rFonts w:ascii="Times New Roman" w:eastAsiaTheme="minorEastAsia" w:hAnsi="Times New Roman" w:hint="eastAsia"/>
          <w:lang w:eastAsia="zh-CN"/>
        </w:rPr>
        <w:t xml:space="preserve"> the main</w:t>
      </w:r>
      <w:r w:rsidR="00CB5338" w:rsidRPr="00C75C08">
        <w:rPr>
          <w:rFonts w:ascii="Times New Roman" w:eastAsia="PMingLiU" w:hAnsi="Times New Roman"/>
          <w:lang w:eastAsia="zh-TW"/>
        </w:rPr>
        <w:t xml:space="preserve"> issues left</w:t>
      </w:r>
      <w:r w:rsidR="00B26D94">
        <w:rPr>
          <w:rFonts w:ascii="Times New Roman" w:eastAsiaTheme="minorEastAsia" w:hAnsi="Times New Roman" w:hint="eastAsia"/>
          <w:lang w:eastAsia="zh-CN"/>
        </w:rPr>
        <w:t xml:space="preserve"> are related to MII</w:t>
      </w:r>
      <w:r w:rsidR="00CB5338" w:rsidRPr="00C75C08">
        <w:rPr>
          <w:rFonts w:ascii="Times New Roman" w:eastAsia="PMingLiU" w:hAnsi="Times New Roman"/>
          <w:lang w:eastAsia="zh-TW"/>
        </w:rPr>
        <w:t>. In this contribution, we will elaborate the above left issues, and provide our proposal</w:t>
      </w:r>
      <w:r w:rsidR="00CB5338" w:rsidRPr="00C75C08">
        <w:rPr>
          <w:rFonts w:ascii="Times New Roman" w:eastAsia="PMingLiU" w:hAnsi="Times New Roman" w:hint="eastAsia"/>
          <w:lang w:eastAsia="zh-TW"/>
        </w:rPr>
        <w:t>s.</w:t>
      </w:r>
    </w:p>
    <w:tbl>
      <w:tblPr>
        <w:tblStyle w:val="af"/>
        <w:tblW w:w="0" w:type="auto"/>
        <w:tblLook w:val="04A0"/>
      </w:tblPr>
      <w:tblGrid>
        <w:gridCol w:w="9631"/>
      </w:tblGrid>
      <w:tr w:rsidR="00FE3425" w:rsidTr="00FE3425">
        <w:tc>
          <w:tcPr>
            <w:tcW w:w="9631" w:type="dxa"/>
          </w:tcPr>
          <w:p w:rsidR="00F93F0C" w:rsidRDefault="00F93F0C" w:rsidP="00F93F0C">
            <w:pPr>
              <w:pStyle w:val="Agreement"/>
            </w:pPr>
            <w:r>
              <w:t xml:space="preserve">Send an LS to SA3 to check whether the MBS interest information can be reported by the UE before security activation. </w:t>
            </w:r>
          </w:p>
          <w:p w:rsidR="00FE3425" w:rsidRPr="00FE3425" w:rsidRDefault="00F93F0C" w:rsidP="00F93F0C">
            <w:pPr>
              <w:pStyle w:val="Agreement"/>
              <w:rPr>
                <w:rFonts w:ascii="Times New Roman" w:hAnsi="Times New Roman"/>
                <w:b w:val="0"/>
                <w:lang w:eastAsia="zh-CN"/>
              </w:rPr>
            </w:pPr>
            <w:r>
              <w:rPr>
                <w:rFonts w:hint="eastAsia"/>
              </w:rPr>
              <w:t>FFS</w:t>
            </w:r>
            <w:r>
              <w:t xml:space="preserve"> whether t</w:t>
            </w:r>
            <w:r w:rsidRPr="00F86C9A">
              <w:t xml:space="preserve">he </w:t>
            </w:r>
            <w:r>
              <w:t>MII</w:t>
            </w:r>
            <w:r w:rsidRPr="00F86C9A">
              <w:t xml:space="preserve"> is reported via </w:t>
            </w:r>
            <w:r w:rsidRPr="00CB7470">
              <w:rPr>
                <w:i/>
              </w:rPr>
              <w:t>UEAssistanceInformation</w:t>
            </w:r>
            <w:r w:rsidRPr="00F86C9A">
              <w:t xml:space="preserve"> or a new RRC message.</w:t>
            </w:r>
          </w:p>
        </w:tc>
      </w:tr>
    </w:tbl>
    <w:p w:rsidR="00CD4C7B" w:rsidRDefault="00933186" w:rsidP="00545137">
      <w:pPr>
        <w:pStyle w:val="1"/>
        <w:rPr>
          <w:lang w:eastAsia="zh-CN"/>
        </w:rPr>
      </w:pPr>
      <w:r>
        <w:rPr>
          <w:lang w:eastAsia="zh-CN"/>
        </w:rPr>
        <w:t>Discussion</w:t>
      </w:r>
    </w:p>
    <w:p w:rsidR="006253C2" w:rsidRDefault="00562384" w:rsidP="00091E48">
      <w:pPr>
        <w:rPr>
          <w:rFonts w:ascii="Times New Roman" w:hAnsi="Times New Roman" w:hint="eastAsia"/>
          <w:lang w:eastAsia="zh-CN"/>
        </w:rPr>
      </w:pPr>
      <w:r>
        <w:rPr>
          <w:rFonts w:ascii="Times New Roman" w:hAnsi="Times New Roman"/>
          <w:lang w:eastAsia="zh-CN"/>
        </w:rPr>
        <w:t>S</w:t>
      </w:r>
      <w:r w:rsidRPr="00562384">
        <w:rPr>
          <w:rFonts w:ascii="Times New Roman" w:hAnsi="Times New Roman"/>
          <w:lang w:eastAsia="zh-CN"/>
        </w:rPr>
        <w:t xml:space="preserve">ervice continuity </w:t>
      </w:r>
      <w:r>
        <w:rPr>
          <w:rFonts w:ascii="Times New Roman" w:hAnsi="Times New Roman"/>
          <w:lang w:eastAsia="zh-CN"/>
        </w:rPr>
        <w:t>of broadcast reception is to ensure UE is in the right cell</w:t>
      </w:r>
      <w:r>
        <w:rPr>
          <w:rFonts w:ascii="Times New Roman" w:hAnsi="Times New Roman" w:hint="eastAsia"/>
          <w:lang w:eastAsia="zh-CN"/>
        </w:rPr>
        <w:t>/</w:t>
      </w:r>
      <w:r>
        <w:rPr>
          <w:rFonts w:ascii="Times New Roman" w:hAnsi="Times New Roman"/>
          <w:lang w:eastAsia="zh-CN"/>
        </w:rPr>
        <w:t>frequency which it desires. Except for the way of relying on the information provided by the network, UE also needs to provide some necessary indication to the network for scheduling.</w:t>
      </w:r>
      <w:r w:rsidR="00FF6D35">
        <w:rPr>
          <w:rFonts w:ascii="Times New Roman" w:hAnsi="Times New Roman" w:hint="eastAsia"/>
          <w:lang w:eastAsia="zh-CN"/>
        </w:rPr>
        <w:t xml:space="preserve"> </w:t>
      </w:r>
      <w:r w:rsidR="006253C2">
        <w:rPr>
          <w:rFonts w:ascii="Times New Roman" w:hAnsi="Times New Roman"/>
          <w:lang w:eastAsia="zh-CN"/>
        </w:rPr>
        <w:t>I</w:t>
      </w:r>
      <w:r w:rsidR="006253C2">
        <w:rPr>
          <w:rFonts w:ascii="Times New Roman" w:hAnsi="Times New Roman" w:hint="eastAsia"/>
          <w:lang w:eastAsia="zh-CN"/>
        </w:rPr>
        <w:t>n last meeting, it is agreed as below</w:t>
      </w:r>
      <w:r w:rsidR="00FF6D35">
        <w:rPr>
          <w:rFonts w:ascii="Times New Roman" w:hAnsi="Times New Roman" w:hint="eastAsia"/>
          <w:lang w:eastAsia="zh-CN"/>
        </w:rPr>
        <w:t>, and a LS is sent to SA3</w:t>
      </w:r>
      <w:r w:rsidR="006253C2">
        <w:rPr>
          <w:rFonts w:ascii="Times New Roman" w:hAnsi="Times New Roman" w:hint="eastAsia"/>
          <w:lang w:eastAsia="zh-CN"/>
        </w:rPr>
        <w:t>:</w:t>
      </w:r>
    </w:p>
    <w:p w:rsidR="006253C2" w:rsidRDefault="006253C2" w:rsidP="006253C2">
      <w:pPr>
        <w:pStyle w:val="Agreement"/>
      </w:pPr>
      <w:r>
        <w:t>The UE reports the following MBS interest information (as LTE SC-PTM):</w:t>
      </w:r>
    </w:p>
    <w:p w:rsidR="006253C2" w:rsidRDefault="006253C2" w:rsidP="006253C2">
      <w:pPr>
        <w:pStyle w:val="Agreement"/>
        <w:numPr>
          <w:ilvl w:val="0"/>
          <w:numId w:val="0"/>
        </w:numPr>
        <w:ind w:left="1619"/>
      </w:pPr>
      <w:r>
        <w:t xml:space="preserve">MBS frequency list </w:t>
      </w:r>
    </w:p>
    <w:p w:rsidR="006253C2" w:rsidRDefault="006253C2" w:rsidP="006253C2">
      <w:pPr>
        <w:pStyle w:val="Agreement"/>
        <w:numPr>
          <w:ilvl w:val="0"/>
          <w:numId w:val="0"/>
        </w:numPr>
        <w:ind w:left="1619"/>
      </w:pPr>
      <w:r>
        <w:t xml:space="preserve">priority between the reception of </w:t>
      </w:r>
      <w:r w:rsidRPr="00942B41">
        <w:t>all listed MBMS frequencies</w:t>
      </w:r>
      <w:r w:rsidDel="00B272AC">
        <w:t xml:space="preserve"> </w:t>
      </w:r>
      <w:r>
        <w:t>and the reception of any unicast bearer</w:t>
      </w:r>
    </w:p>
    <w:p w:rsidR="006253C2" w:rsidRDefault="006253C2" w:rsidP="006253C2">
      <w:pPr>
        <w:pStyle w:val="Agreement"/>
        <w:numPr>
          <w:ilvl w:val="0"/>
          <w:numId w:val="0"/>
        </w:numPr>
        <w:ind w:left="1619"/>
      </w:pPr>
      <w:r>
        <w:t>TMGI list</w:t>
      </w:r>
    </w:p>
    <w:p w:rsidR="006253C2" w:rsidRDefault="006253C2" w:rsidP="006253C2">
      <w:pPr>
        <w:pStyle w:val="Agreement"/>
      </w:pPr>
      <w:r>
        <w:t>If MBS frequencies are allowed to be reported, the MBS frequencies reported by the UE is sorted by decreasing order of interest, as LTE SC-PTM.</w:t>
      </w:r>
    </w:p>
    <w:p w:rsidR="00FF6D35" w:rsidRDefault="00FF6D35" w:rsidP="00FF6D35">
      <w:pPr>
        <w:ind w:left="992" w:hangingChars="496" w:hanging="992"/>
        <w:rPr>
          <w:rFonts w:ascii="Times New Roman" w:hAnsi="Times New Roman" w:hint="eastAsia"/>
          <w:b/>
          <w:bCs/>
          <w:lang w:eastAsia="zh-CN"/>
        </w:rPr>
      </w:pPr>
    </w:p>
    <w:p w:rsidR="00FF6D35" w:rsidRPr="00FF6D35" w:rsidRDefault="00FF6D35" w:rsidP="00FF6D35">
      <w:pPr>
        <w:ind w:left="992" w:hangingChars="496" w:hanging="992"/>
        <w:rPr>
          <w:rFonts w:ascii="Times New Roman" w:eastAsiaTheme="minorEastAsia" w:hAnsi="Times New Roman" w:hint="eastAsia"/>
          <w:bCs/>
          <w:iCs/>
          <w:lang w:eastAsia="zh-CN"/>
        </w:rPr>
      </w:pPr>
      <w:r w:rsidRPr="00FF6D35">
        <w:rPr>
          <w:rFonts w:ascii="Times New Roman" w:hAnsi="Times New Roman" w:hint="eastAsia"/>
          <w:bCs/>
          <w:lang w:eastAsia="zh-CN"/>
        </w:rPr>
        <w:t xml:space="preserve">And SA3 replied the LS to RAN2 </w:t>
      </w:r>
      <w:r w:rsidRPr="00FF6D35">
        <w:rPr>
          <w:rFonts w:ascii="Times New Roman" w:hAnsi="Times New Roman"/>
          <w:bCs/>
          <w:lang w:eastAsia="zh-CN"/>
        </w:rPr>
        <w:t>on the security issue of MBS interest indication</w:t>
      </w:r>
      <w:r w:rsidRPr="00FF6D35">
        <w:rPr>
          <w:rFonts w:ascii="Times New Roman" w:hAnsi="Times New Roman" w:hint="eastAsia"/>
          <w:bCs/>
          <w:lang w:eastAsia="zh-CN"/>
        </w:rPr>
        <w:t xml:space="preserve"> as below:</w:t>
      </w:r>
    </w:p>
    <w:tbl>
      <w:tblPr>
        <w:tblStyle w:val="af"/>
        <w:tblW w:w="0" w:type="auto"/>
        <w:tblInd w:w="992" w:type="dxa"/>
        <w:tblLook w:val="04A0"/>
      </w:tblPr>
      <w:tblGrid>
        <w:gridCol w:w="8865"/>
      </w:tblGrid>
      <w:tr w:rsidR="00FF6D35" w:rsidTr="008F1403">
        <w:tc>
          <w:tcPr>
            <w:tcW w:w="9857" w:type="dxa"/>
          </w:tcPr>
          <w:p w:rsidR="00FF6D35" w:rsidRPr="00BD4800" w:rsidRDefault="00FF6D35" w:rsidP="008F1403">
            <w:pPr>
              <w:rPr>
                <w:rFonts w:cs="Arial"/>
              </w:rPr>
            </w:pPr>
            <w:r>
              <w:rPr>
                <w:rFonts w:cs="Arial"/>
              </w:rPr>
              <w:t xml:space="preserve">SA3 </w:t>
            </w:r>
            <w:r w:rsidRPr="008E1C95">
              <w:rPr>
                <w:rFonts w:cs="Arial"/>
              </w:rPr>
              <w:t>would like to thank</w:t>
            </w:r>
            <w:r>
              <w:rPr>
                <w:rFonts w:cs="Arial"/>
              </w:rPr>
              <w:t xml:space="preserve"> RAN</w:t>
            </w:r>
            <w:r w:rsidRPr="00BD4800">
              <w:rPr>
                <w:rFonts w:cs="Arial"/>
              </w:rPr>
              <w:t xml:space="preserve">2 for the LS </w:t>
            </w:r>
            <w:r w:rsidRPr="008E1C95">
              <w:rPr>
                <w:rFonts w:cs="Arial"/>
              </w:rPr>
              <w:t>S3-21</w:t>
            </w:r>
            <w:r>
              <w:rPr>
                <w:rFonts w:cs="Arial"/>
              </w:rPr>
              <w:t>3324/</w:t>
            </w:r>
            <w:r w:rsidRPr="008E1C95">
              <w:rPr>
                <w:rFonts w:cs="Arial"/>
              </w:rPr>
              <w:t>R2-2108910</w:t>
            </w:r>
            <w:r>
              <w:rPr>
                <w:rFonts w:cs="Arial"/>
              </w:rPr>
              <w:t xml:space="preserve"> </w:t>
            </w:r>
            <w:r w:rsidRPr="000969EF">
              <w:rPr>
                <w:rFonts w:cs="Arial"/>
              </w:rPr>
              <w:t xml:space="preserve">on </w:t>
            </w:r>
            <w:r w:rsidRPr="008E1C95">
              <w:rPr>
                <w:rFonts w:cs="Arial"/>
              </w:rPr>
              <w:t>the security issue of MBS interest indication</w:t>
            </w:r>
            <w:r w:rsidRPr="00BD4800">
              <w:rPr>
                <w:rFonts w:cs="Arial"/>
              </w:rPr>
              <w:t>.</w:t>
            </w:r>
          </w:p>
          <w:p w:rsidR="00FF6D35" w:rsidRDefault="00FF6D35" w:rsidP="008F1403">
            <w:pPr>
              <w:rPr>
                <w:rFonts w:cs="Arial"/>
                <w:lang w:eastAsia="zh-CN"/>
              </w:rPr>
            </w:pPr>
            <w:r>
              <w:rPr>
                <w:rFonts w:cs="Arial"/>
                <w:lang w:eastAsia="zh-CN"/>
              </w:rPr>
              <w:t xml:space="preserve">Among the </w:t>
            </w:r>
            <w:r w:rsidRPr="008B7999">
              <w:rPr>
                <w:rFonts w:cs="Arial"/>
                <w:lang w:eastAsia="zh-CN"/>
              </w:rPr>
              <w:t>MBS interest information</w:t>
            </w:r>
            <w:r>
              <w:rPr>
                <w:rFonts w:cs="Arial"/>
                <w:lang w:eastAsia="zh-CN"/>
              </w:rPr>
              <w:t xml:space="preserve">, the </w:t>
            </w:r>
            <w:r>
              <w:rPr>
                <w:rFonts w:cs="Arial" w:hint="eastAsia"/>
                <w:lang w:eastAsia="zh-CN"/>
              </w:rPr>
              <w:t>TMGI</w:t>
            </w:r>
            <w:r>
              <w:rPr>
                <w:rFonts w:cs="Arial"/>
                <w:lang w:eastAsia="zh-CN"/>
              </w:rPr>
              <w:t xml:space="preserve"> list contains TMGI(s)</w:t>
            </w:r>
            <w:r w:rsidRPr="008B7999">
              <w:rPr>
                <w:rFonts w:cs="Arial"/>
                <w:lang w:eastAsia="zh-CN"/>
              </w:rPr>
              <w:t xml:space="preserve"> </w:t>
            </w:r>
            <w:r>
              <w:rPr>
                <w:rFonts w:cs="Arial"/>
                <w:lang w:eastAsia="zh-CN"/>
              </w:rPr>
              <w:t xml:space="preserve">which is composed of </w:t>
            </w:r>
            <w:r w:rsidRPr="008B7999">
              <w:rPr>
                <w:rFonts w:cs="Arial"/>
                <w:lang w:eastAsia="zh-CN"/>
              </w:rPr>
              <w:t>MBMS Service ID</w:t>
            </w:r>
            <w:r>
              <w:rPr>
                <w:rFonts w:cs="Arial"/>
                <w:lang w:eastAsia="zh-CN"/>
              </w:rPr>
              <w:t xml:space="preserve">, MCC and MNC. Such information could explicitly expose the service(s) the UE is using. </w:t>
            </w:r>
            <w:r w:rsidRPr="00034EF9">
              <w:rPr>
                <w:rFonts w:cs="Arial"/>
                <w:lang w:eastAsia="zh-CN"/>
              </w:rPr>
              <w:t xml:space="preserve">In case of privacy sensitive services, </w:t>
            </w:r>
            <w:r w:rsidRPr="00F93F0C">
              <w:rPr>
                <w:rFonts w:cs="Arial"/>
                <w:highlight w:val="yellow"/>
                <w:lang w:eastAsia="zh-CN"/>
              </w:rPr>
              <w:t>SA3 has a privacy concern if the TMGI list is reported by the UE before AS security activation.</w:t>
            </w:r>
          </w:p>
          <w:p w:rsidR="00FF6D35" w:rsidRDefault="00FF6D35" w:rsidP="008F1403">
            <w:pPr>
              <w:rPr>
                <w:rFonts w:cs="Arial"/>
                <w:lang w:eastAsia="zh-CN"/>
              </w:rPr>
            </w:pPr>
            <w:r>
              <w:rPr>
                <w:rFonts w:cs="Arial"/>
                <w:lang w:eastAsia="zh-CN"/>
              </w:rPr>
              <w:t xml:space="preserve">The other two types of </w:t>
            </w:r>
            <w:r w:rsidRPr="008B7999">
              <w:rPr>
                <w:rFonts w:cs="Arial"/>
                <w:lang w:eastAsia="zh-CN"/>
              </w:rPr>
              <w:t xml:space="preserve">MBS interest </w:t>
            </w:r>
            <w:r>
              <w:rPr>
                <w:rFonts w:cs="Arial"/>
                <w:lang w:eastAsia="zh-CN"/>
              </w:rPr>
              <w:t>information (</w:t>
            </w:r>
            <w:r w:rsidRPr="00341AF4">
              <w:rPr>
                <w:rFonts w:cs="Arial"/>
                <w:lang w:eastAsia="zh-CN"/>
              </w:rPr>
              <w:t xml:space="preserve">MBS frequency list </w:t>
            </w:r>
            <w:r>
              <w:rPr>
                <w:rFonts w:cs="Arial"/>
                <w:lang w:eastAsia="zh-CN"/>
              </w:rPr>
              <w:t xml:space="preserve">and </w:t>
            </w:r>
            <w:r w:rsidRPr="00341AF4">
              <w:rPr>
                <w:rFonts w:cs="Arial"/>
                <w:lang w:eastAsia="zh-CN"/>
              </w:rPr>
              <w:t>priority between the reception of all listed MBMS frequencies and the reception of any unicast bearer</w:t>
            </w:r>
            <w:r>
              <w:rPr>
                <w:rFonts w:cs="Arial"/>
                <w:lang w:eastAsia="zh-CN"/>
              </w:rPr>
              <w:t xml:space="preserve">) </w:t>
            </w:r>
            <w:r w:rsidRPr="00FF6D35">
              <w:rPr>
                <w:rFonts w:cs="Arial"/>
                <w:highlight w:val="yellow"/>
                <w:lang w:eastAsia="zh-CN"/>
              </w:rPr>
              <w:t xml:space="preserve">have no privacy </w:t>
            </w:r>
            <w:r w:rsidRPr="00FF6D35">
              <w:rPr>
                <w:rFonts w:cs="Arial"/>
                <w:highlight w:val="yellow"/>
                <w:lang w:eastAsia="zh-CN"/>
              </w:rPr>
              <w:lastRenderedPageBreak/>
              <w:t>concern.</w:t>
            </w:r>
          </w:p>
          <w:p w:rsidR="00FF6D35" w:rsidRDefault="00FF6D35" w:rsidP="008F1403">
            <w:pPr>
              <w:rPr>
                <w:rFonts w:cs="Arial"/>
                <w:lang w:eastAsia="zh-CN"/>
              </w:rPr>
            </w:pPr>
            <w:r>
              <w:rPr>
                <w:rFonts w:cs="Arial"/>
                <w:lang w:eastAsia="zh-CN"/>
              </w:rPr>
              <w:t xml:space="preserve">Therefore, SA3 would recommend </w:t>
            </w:r>
            <w:r w:rsidRPr="00FF6D35">
              <w:rPr>
                <w:rFonts w:cs="Arial"/>
                <w:b/>
                <w:lang w:eastAsia="zh-CN"/>
              </w:rPr>
              <w:t xml:space="preserve">to avoid reporting TMGI list by the UE before security activation. </w:t>
            </w:r>
            <w:r>
              <w:rPr>
                <w:rFonts w:cs="Arial"/>
                <w:lang w:eastAsia="zh-CN"/>
              </w:rPr>
              <w:t>If an indication with MBS interest information is reported without providing any TMGI list, it does not expose any privacy from SA3’s point of view, but it is left to RAN groups to decide whether to choose any other alternative methods.</w:t>
            </w:r>
          </w:p>
          <w:p w:rsidR="00FF6D35" w:rsidRPr="00E110EC" w:rsidRDefault="00FF6D35" w:rsidP="008F1403">
            <w:pPr>
              <w:rPr>
                <w:rFonts w:cs="Arial"/>
                <w:lang w:eastAsia="zh-CN"/>
              </w:rPr>
            </w:pPr>
            <w:r>
              <w:rPr>
                <w:rFonts w:cs="Arial"/>
                <w:bCs/>
              </w:rPr>
              <w:t>In addition, SA3 would</w:t>
            </w:r>
            <w:r w:rsidRPr="009605E6">
              <w:rPr>
                <w:rFonts w:cs="Arial"/>
                <w:bCs/>
              </w:rPr>
              <w:t xml:space="preserve"> like to remind </w:t>
            </w:r>
            <w:r>
              <w:rPr>
                <w:rFonts w:cs="Arial"/>
                <w:bCs/>
              </w:rPr>
              <w:t xml:space="preserve">that all </w:t>
            </w:r>
            <w:r w:rsidRPr="009605E6">
              <w:rPr>
                <w:rFonts w:cs="Arial"/>
                <w:bCs/>
              </w:rPr>
              <w:t xml:space="preserve">the information reported </w:t>
            </w:r>
            <w:r>
              <w:rPr>
                <w:rFonts w:cs="Arial"/>
                <w:bCs/>
              </w:rPr>
              <w:t>by</w:t>
            </w:r>
            <w:r w:rsidRPr="009605E6">
              <w:rPr>
                <w:rFonts w:cs="Arial"/>
                <w:bCs/>
              </w:rPr>
              <w:t xml:space="preserve"> the UE prior to security activation may be </w:t>
            </w:r>
            <w:r>
              <w:rPr>
                <w:rFonts w:cs="Arial"/>
                <w:bCs/>
              </w:rPr>
              <w:t>tampered</w:t>
            </w:r>
            <w:r w:rsidRPr="009605E6">
              <w:rPr>
                <w:rFonts w:cs="Arial"/>
                <w:bCs/>
              </w:rPr>
              <w:t xml:space="preserve"> due to lack of integrity protection</w:t>
            </w:r>
            <w:r>
              <w:rPr>
                <w:rFonts w:cs="Arial"/>
                <w:bCs/>
              </w:rPr>
              <w:t>, which may lead to broadcast service denial</w:t>
            </w:r>
            <w:r w:rsidRPr="009605E6">
              <w:rPr>
                <w:rFonts w:cs="Arial"/>
                <w:bCs/>
              </w:rPr>
              <w:t>.</w:t>
            </w:r>
          </w:p>
          <w:p w:rsidR="00FF6D35" w:rsidRPr="00D47133" w:rsidRDefault="00FF6D35" w:rsidP="008F1403">
            <w:pPr>
              <w:rPr>
                <w:rFonts w:ascii="Times New Roman" w:eastAsiaTheme="minorEastAsia" w:hAnsi="Times New Roman" w:hint="eastAsia"/>
                <w:b/>
                <w:bCs/>
                <w:iCs/>
                <w:lang w:eastAsia="zh-CN"/>
              </w:rPr>
            </w:pPr>
          </w:p>
        </w:tc>
      </w:tr>
    </w:tbl>
    <w:p w:rsidR="00FF6D35" w:rsidRDefault="00FF6D35" w:rsidP="00091E48">
      <w:pPr>
        <w:rPr>
          <w:rFonts w:ascii="Times New Roman" w:hAnsi="Times New Roman" w:hint="eastAsia"/>
          <w:lang w:eastAsia="zh-CN"/>
        </w:rPr>
      </w:pPr>
    </w:p>
    <w:p w:rsidR="00815ABF" w:rsidRDefault="00815ABF" w:rsidP="00091E48">
      <w:pPr>
        <w:rPr>
          <w:rFonts w:ascii="Times New Roman" w:hAnsi="Times New Roman" w:hint="eastAsia"/>
          <w:b/>
          <w:lang w:eastAsia="zh-CN"/>
        </w:rPr>
      </w:pPr>
      <w:r w:rsidRPr="00815ABF">
        <w:rPr>
          <w:rFonts w:ascii="Times New Roman" w:hAnsi="Times New Roman"/>
          <w:b/>
          <w:lang w:eastAsia="zh-CN"/>
        </w:rPr>
        <w:t>O</w:t>
      </w:r>
      <w:r w:rsidRPr="00815ABF">
        <w:rPr>
          <w:rFonts w:ascii="Times New Roman" w:hAnsi="Times New Roman" w:hint="eastAsia"/>
          <w:b/>
          <w:lang w:eastAsia="zh-CN"/>
        </w:rPr>
        <w:t>bservation 1: Per SA3</w:t>
      </w:r>
      <w:r w:rsidRPr="00815ABF">
        <w:rPr>
          <w:rFonts w:ascii="Times New Roman" w:hAnsi="Times New Roman"/>
          <w:b/>
          <w:lang w:eastAsia="zh-CN"/>
        </w:rPr>
        <w:t>’</w:t>
      </w:r>
      <w:r w:rsidRPr="00815ABF">
        <w:rPr>
          <w:rFonts w:ascii="Times New Roman" w:hAnsi="Times New Roman" w:hint="eastAsia"/>
          <w:b/>
          <w:lang w:eastAsia="zh-CN"/>
        </w:rPr>
        <w:t>s reply LS, there is security issue if</w:t>
      </w:r>
      <w:r w:rsidRPr="00815ABF">
        <w:rPr>
          <w:rFonts w:ascii="Times New Roman" w:hAnsi="Times New Roman"/>
          <w:b/>
          <w:lang w:eastAsia="zh-CN"/>
        </w:rPr>
        <w:t xml:space="preserve"> reporting TMGI list by the UE before security activation.</w:t>
      </w:r>
    </w:p>
    <w:p w:rsidR="00815ABF" w:rsidRPr="00815ABF" w:rsidRDefault="00815ABF" w:rsidP="00815ABF">
      <w:pPr>
        <w:rPr>
          <w:rFonts w:ascii="Times New Roman" w:hAnsi="Times New Roman" w:hint="eastAsia"/>
          <w:b/>
          <w:lang w:eastAsia="zh-CN"/>
        </w:rPr>
      </w:pPr>
      <w:r w:rsidRPr="00815ABF">
        <w:rPr>
          <w:rFonts w:ascii="Times New Roman" w:hAnsi="Times New Roman"/>
          <w:b/>
          <w:lang w:eastAsia="zh-CN"/>
        </w:rPr>
        <w:t>O</w:t>
      </w:r>
      <w:r w:rsidRPr="00815ABF">
        <w:rPr>
          <w:rFonts w:ascii="Times New Roman" w:hAnsi="Times New Roman" w:hint="eastAsia"/>
          <w:b/>
          <w:lang w:eastAsia="zh-CN"/>
        </w:rPr>
        <w:t xml:space="preserve">bservation </w:t>
      </w:r>
      <w:r>
        <w:rPr>
          <w:rFonts w:ascii="Times New Roman" w:hAnsi="Times New Roman" w:hint="eastAsia"/>
          <w:b/>
          <w:lang w:eastAsia="zh-CN"/>
        </w:rPr>
        <w:t>2</w:t>
      </w:r>
      <w:r w:rsidRPr="00815ABF">
        <w:rPr>
          <w:rFonts w:ascii="Times New Roman" w:hAnsi="Times New Roman" w:hint="eastAsia"/>
          <w:b/>
          <w:lang w:eastAsia="zh-CN"/>
        </w:rPr>
        <w:t>: Per SA3</w:t>
      </w:r>
      <w:r w:rsidRPr="00815ABF">
        <w:rPr>
          <w:rFonts w:ascii="Times New Roman" w:hAnsi="Times New Roman"/>
          <w:b/>
          <w:lang w:eastAsia="zh-CN"/>
        </w:rPr>
        <w:t>’</w:t>
      </w:r>
      <w:r w:rsidRPr="00815ABF">
        <w:rPr>
          <w:rFonts w:ascii="Times New Roman" w:hAnsi="Times New Roman" w:hint="eastAsia"/>
          <w:b/>
          <w:lang w:eastAsia="zh-CN"/>
        </w:rPr>
        <w:t xml:space="preserve">s reply LS, there is </w:t>
      </w:r>
      <w:r>
        <w:rPr>
          <w:rFonts w:ascii="Times New Roman" w:hAnsi="Times New Roman" w:hint="eastAsia"/>
          <w:b/>
          <w:lang w:eastAsia="zh-CN"/>
        </w:rPr>
        <w:t xml:space="preserve">no </w:t>
      </w:r>
      <w:r w:rsidRPr="00815ABF">
        <w:rPr>
          <w:rFonts w:ascii="Times New Roman" w:hAnsi="Times New Roman" w:hint="eastAsia"/>
          <w:b/>
          <w:lang w:eastAsia="zh-CN"/>
        </w:rPr>
        <w:t xml:space="preserve">security issue </w:t>
      </w:r>
      <w:r>
        <w:rPr>
          <w:rFonts w:ascii="Times New Roman" w:hAnsi="Times New Roman" w:hint="eastAsia"/>
          <w:b/>
          <w:lang w:eastAsia="zh-CN"/>
        </w:rPr>
        <w:t xml:space="preserve">of </w:t>
      </w:r>
      <w:r w:rsidRPr="00815ABF">
        <w:rPr>
          <w:rFonts w:ascii="Times New Roman" w:hAnsi="Times New Roman"/>
          <w:b/>
          <w:lang w:eastAsia="zh-CN"/>
        </w:rPr>
        <w:t>MBS frequency list and priority between the reception of all listed MBMS frequencies and the reception of any unicast bearer</w:t>
      </w:r>
      <w:r>
        <w:rPr>
          <w:rFonts w:ascii="Times New Roman" w:hAnsi="Times New Roman" w:hint="eastAsia"/>
          <w:b/>
          <w:lang w:eastAsia="zh-CN"/>
        </w:rPr>
        <w:t>.</w:t>
      </w:r>
      <w:r w:rsidRPr="00815ABF">
        <w:rPr>
          <w:rFonts w:ascii="Times New Roman" w:hAnsi="Times New Roman"/>
          <w:b/>
          <w:lang w:eastAsia="zh-CN"/>
        </w:rPr>
        <w:t>.</w:t>
      </w:r>
    </w:p>
    <w:p w:rsidR="00710207" w:rsidRPr="00710207" w:rsidRDefault="00562384" w:rsidP="00091E48">
      <w:pPr>
        <w:rPr>
          <w:rFonts w:ascii="Times New Roman" w:eastAsia="Malgun Gothic" w:hAnsi="Times New Roman"/>
          <w:iCs/>
          <w:lang w:eastAsia="ko-KR"/>
        </w:rPr>
      </w:pPr>
      <w:r>
        <w:rPr>
          <w:rFonts w:ascii="Times New Roman" w:hAnsi="Times New Roman" w:hint="eastAsia"/>
          <w:lang w:eastAsia="zh-CN"/>
        </w:rPr>
        <w:t>I</w:t>
      </w:r>
      <w:r>
        <w:rPr>
          <w:rFonts w:ascii="Times New Roman" w:hAnsi="Times New Roman"/>
          <w:lang w:eastAsia="zh-CN"/>
        </w:rPr>
        <w:t>n LTE MBMS, UE in RRC_CONNECTED may provide</w:t>
      </w:r>
      <w:bookmarkStart w:id="2" w:name="_Hlk78719424"/>
      <w:r>
        <w:rPr>
          <w:rFonts w:ascii="Times New Roman" w:hAnsi="Times New Roman"/>
          <w:lang w:eastAsia="zh-CN"/>
        </w:rPr>
        <w:t xml:space="preserve"> </w:t>
      </w:r>
      <w:r w:rsidRPr="00562384">
        <w:rPr>
          <w:rFonts w:ascii="Times New Roman" w:eastAsia="Malgun Gothic" w:hAnsi="Times New Roman"/>
          <w:i/>
          <w:lang w:eastAsia="ko-KR"/>
        </w:rPr>
        <w:t>MBMSInterestIndication</w:t>
      </w:r>
      <w:bookmarkEnd w:id="2"/>
      <w:r>
        <w:rPr>
          <w:rFonts w:ascii="Times New Roman" w:eastAsia="Malgun Gothic" w:hAnsi="Times New Roman"/>
          <w:i/>
          <w:lang w:eastAsia="ko-KR"/>
        </w:rPr>
        <w:t xml:space="preserve"> </w:t>
      </w:r>
      <w:r w:rsidRPr="00562384">
        <w:rPr>
          <w:rFonts w:ascii="Times New Roman" w:hAnsi="Times New Roman"/>
          <w:lang w:eastAsia="zh-CN"/>
        </w:rPr>
        <w:t xml:space="preserve">message </w:t>
      </w:r>
      <w:r>
        <w:rPr>
          <w:rFonts w:ascii="Times New Roman" w:hAnsi="Times New Roman"/>
          <w:lang w:eastAsia="zh-CN"/>
        </w:rPr>
        <w:t>to gNB to</w:t>
      </w:r>
      <w:r w:rsidR="00B82427" w:rsidRPr="00B82427">
        <w:rPr>
          <w:rFonts w:ascii="Times New Roman" w:hAnsi="Times New Roman"/>
          <w:lang w:eastAsia="zh-CN"/>
        </w:rPr>
        <w:t xml:space="preserve"> inform E-UTRAN that the UE is receiving or is interested to receive MBMS service(s) via an MRB or SC-MRB, and if so, to inform E-UTRAN about the priority of MBMS versus unicast reception or MBMS service(s) reception in receive only mode.</w:t>
      </w:r>
      <w:r w:rsidR="00710207">
        <w:rPr>
          <w:rFonts w:ascii="Times New Roman" w:hAnsi="Times New Roman"/>
          <w:lang w:eastAsia="zh-CN"/>
        </w:rPr>
        <w:t xml:space="preserve"> Following is the </w:t>
      </w:r>
      <w:r w:rsidR="00710207" w:rsidRPr="00562384">
        <w:rPr>
          <w:rFonts w:ascii="Times New Roman" w:eastAsia="Malgun Gothic" w:hAnsi="Times New Roman"/>
          <w:i/>
          <w:lang w:eastAsia="ko-KR"/>
        </w:rPr>
        <w:t>MBMSInterestIndication</w:t>
      </w:r>
      <w:r w:rsidR="00710207">
        <w:rPr>
          <w:rFonts w:ascii="Times New Roman" w:eastAsia="Malgun Gothic" w:hAnsi="Times New Roman"/>
          <w:i/>
          <w:lang w:eastAsia="ko-KR"/>
        </w:rPr>
        <w:t xml:space="preserve"> </w:t>
      </w:r>
      <w:r w:rsidR="00710207">
        <w:rPr>
          <w:rFonts w:ascii="Times New Roman" w:eastAsia="Malgun Gothic" w:hAnsi="Times New Roman"/>
          <w:iCs/>
          <w:lang w:eastAsia="ko-KR"/>
        </w:rPr>
        <w:t>message structure.</w:t>
      </w:r>
    </w:p>
    <w:p w:rsidR="00710207" w:rsidRDefault="00710207" w:rsidP="00091E48">
      <w:pPr>
        <w:rPr>
          <w:rFonts w:ascii="Times New Roman" w:hAnsi="Times New Roman"/>
          <w:lang w:eastAsia="zh-CN"/>
        </w:rPr>
      </w:pPr>
      <w:r>
        <w:rPr>
          <w:rFonts w:ascii="Times New Roman" w:hAnsi="Times New Roman"/>
          <w:lang w:eastAsia="zh-CN"/>
        </w:rPr>
        <w:t xml:space="preserve">With MII reported by UE, gNB could perform </w:t>
      </w:r>
      <w:r w:rsidR="00FF6D35">
        <w:rPr>
          <w:rFonts w:ascii="Times New Roman" w:hAnsi="Times New Roman" w:hint="eastAsia"/>
          <w:lang w:eastAsia="zh-CN"/>
        </w:rPr>
        <w:t xml:space="preserve">appropriate </w:t>
      </w:r>
      <w:r w:rsidR="00FF6D35">
        <w:rPr>
          <w:rFonts w:ascii="Times New Roman" w:hAnsi="Times New Roman"/>
          <w:lang w:eastAsia="zh-CN"/>
        </w:rPr>
        <w:t>scheduling</w:t>
      </w:r>
      <w:r w:rsidR="00FF6D35">
        <w:rPr>
          <w:rFonts w:ascii="Times New Roman" w:hAnsi="Times New Roman" w:hint="eastAsia"/>
          <w:lang w:eastAsia="zh-CN"/>
        </w:rPr>
        <w:t>,</w:t>
      </w:r>
      <w:r>
        <w:rPr>
          <w:rFonts w:ascii="Times New Roman" w:hAnsi="Times New Roman"/>
          <w:lang w:eastAsia="zh-CN"/>
        </w:rPr>
        <w:t xml:space="preserve"> especially</w:t>
      </w:r>
      <w:r w:rsidR="00FF6D35">
        <w:rPr>
          <w:rFonts w:ascii="Times New Roman" w:hAnsi="Times New Roman" w:hint="eastAsia"/>
          <w:lang w:eastAsia="zh-CN"/>
        </w:rPr>
        <w:t xml:space="preserve"> when</w:t>
      </w:r>
      <w:r>
        <w:rPr>
          <w:rFonts w:ascii="Times New Roman" w:hAnsi="Times New Roman"/>
          <w:lang w:eastAsia="zh-CN"/>
        </w:rPr>
        <w:t xml:space="preserve"> UE is not capable of receiving unicast and MB</w:t>
      </w:r>
      <w:r>
        <w:rPr>
          <w:rFonts w:ascii="Times New Roman" w:hAnsi="Times New Roman" w:hint="eastAsia"/>
          <w:lang w:eastAsia="zh-CN"/>
        </w:rPr>
        <w:t>MS</w:t>
      </w:r>
      <w:r>
        <w:rPr>
          <w:rFonts w:ascii="Times New Roman" w:hAnsi="Times New Roman"/>
          <w:lang w:eastAsia="zh-CN"/>
        </w:rPr>
        <w:t xml:space="preserve"> </w:t>
      </w:r>
      <w:r>
        <w:rPr>
          <w:rFonts w:ascii="Times New Roman" w:hAnsi="Times New Roman" w:hint="eastAsia"/>
          <w:lang w:eastAsia="zh-CN"/>
        </w:rPr>
        <w:t>services</w:t>
      </w:r>
      <w:r>
        <w:rPr>
          <w:rFonts w:ascii="Times New Roman" w:hAnsi="Times New Roman"/>
          <w:lang w:eastAsia="zh-CN"/>
        </w:rPr>
        <w:t>. Also, it is helpful in handover case, source gNB could select the target node with right frequency UE desires as indicated in the MII message.</w:t>
      </w:r>
    </w:p>
    <w:p w:rsidR="00710207" w:rsidRDefault="00FF6D35" w:rsidP="00475813">
      <w:pPr>
        <w:rPr>
          <w:rFonts w:ascii="Times New Roman" w:hAnsi="Times New Roman" w:hint="eastAsia"/>
          <w:lang w:eastAsia="zh-CN"/>
        </w:rPr>
      </w:pPr>
      <w:r>
        <w:rPr>
          <w:rFonts w:ascii="Times New Roman" w:hAnsi="Times New Roman" w:hint="eastAsia"/>
          <w:lang w:eastAsia="zh-CN"/>
        </w:rPr>
        <w:t xml:space="preserve">Since </w:t>
      </w:r>
      <w:r w:rsidR="00710207" w:rsidRPr="00562384">
        <w:rPr>
          <w:rFonts w:ascii="Times New Roman" w:eastAsia="Malgun Gothic" w:hAnsi="Times New Roman"/>
          <w:i/>
          <w:lang w:eastAsia="ko-KR"/>
        </w:rPr>
        <w:t>MBMSInterestIndication</w:t>
      </w:r>
      <w:r w:rsidR="00710207">
        <w:rPr>
          <w:rFonts w:ascii="Times New Roman" w:eastAsia="Malgun Gothic" w:hAnsi="Times New Roman"/>
          <w:i/>
          <w:lang w:eastAsia="ko-KR"/>
        </w:rPr>
        <w:t xml:space="preserve"> </w:t>
      </w:r>
      <w:r w:rsidR="00710207" w:rsidRPr="00710207">
        <w:rPr>
          <w:rFonts w:ascii="Times New Roman" w:hAnsi="Times New Roman"/>
          <w:lang w:eastAsia="zh-CN"/>
        </w:rPr>
        <w:t xml:space="preserve">like function </w:t>
      </w:r>
      <w:r w:rsidR="00475813">
        <w:rPr>
          <w:rFonts w:ascii="Times New Roman" w:hAnsi="Times New Roman" w:hint="eastAsia"/>
          <w:lang w:eastAsia="zh-CN"/>
        </w:rPr>
        <w:t>was</w:t>
      </w:r>
      <w:r w:rsidR="00475813">
        <w:rPr>
          <w:rFonts w:ascii="Times New Roman" w:hAnsi="Times New Roman"/>
          <w:lang w:eastAsia="zh-CN"/>
        </w:rPr>
        <w:t xml:space="preserve"> </w:t>
      </w:r>
      <w:r w:rsidR="00475813">
        <w:rPr>
          <w:rFonts w:ascii="Times New Roman" w:hAnsi="Times New Roman" w:hint="eastAsia"/>
          <w:lang w:eastAsia="zh-CN"/>
        </w:rPr>
        <w:t>agreed for</w:t>
      </w:r>
      <w:r w:rsidR="00710207" w:rsidRPr="00710207">
        <w:rPr>
          <w:rFonts w:ascii="Times New Roman" w:hAnsi="Times New Roman"/>
          <w:lang w:eastAsia="zh-CN"/>
        </w:rPr>
        <w:t xml:space="preserve"> </w:t>
      </w:r>
      <w:r w:rsidR="00475813">
        <w:rPr>
          <w:rFonts w:ascii="Times New Roman" w:hAnsi="Times New Roman" w:hint="eastAsia"/>
          <w:lang w:eastAsia="zh-CN"/>
        </w:rPr>
        <w:t>RRC_Connected</w:t>
      </w:r>
      <w:r w:rsidR="00475813">
        <w:rPr>
          <w:rFonts w:ascii="Times New Roman" w:hAnsi="Times New Roman"/>
          <w:lang w:eastAsia="zh-CN"/>
        </w:rPr>
        <w:t xml:space="preserve"> </w:t>
      </w:r>
      <w:r w:rsidR="00475813">
        <w:rPr>
          <w:rFonts w:ascii="Times New Roman" w:hAnsi="Times New Roman" w:hint="eastAsia"/>
          <w:lang w:eastAsia="zh-CN"/>
        </w:rPr>
        <w:t>UEs</w:t>
      </w:r>
      <w:r w:rsidR="00475813">
        <w:rPr>
          <w:rFonts w:ascii="Times New Roman" w:hAnsi="Times New Roman"/>
          <w:lang w:eastAsia="zh-CN"/>
        </w:rPr>
        <w:t xml:space="preserve"> </w:t>
      </w:r>
      <w:r w:rsidR="00475813">
        <w:rPr>
          <w:rFonts w:ascii="Times New Roman" w:hAnsi="Times New Roman" w:hint="eastAsia"/>
          <w:lang w:eastAsia="zh-CN"/>
        </w:rPr>
        <w:t>to</w:t>
      </w:r>
      <w:r w:rsidR="00475813">
        <w:rPr>
          <w:rFonts w:ascii="Times New Roman" w:hAnsi="Times New Roman"/>
          <w:lang w:eastAsia="zh-CN"/>
        </w:rPr>
        <w:t xml:space="preserve"> </w:t>
      </w:r>
      <w:r w:rsidR="00475813">
        <w:rPr>
          <w:rFonts w:ascii="Times New Roman" w:hAnsi="Times New Roman" w:hint="eastAsia"/>
          <w:lang w:eastAsia="zh-CN"/>
        </w:rPr>
        <w:t>receive</w:t>
      </w:r>
      <w:r w:rsidR="00475813">
        <w:rPr>
          <w:rFonts w:ascii="Times New Roman" w:hAnsi="Times New Roman"/>
          <w:lang w:eastAsia="zh-CN"/>
        </w:rPr>
        <w:t xml:space="preserve"> </w:t>
      </w:r>
      <w:r w:rsidR="00710207" w:rsidRPr="00710207">
        <w:rPr>
          <w:rFonts w:ascii="Times New Roman" w:hAnsi="Times New Roman"/>
          <w:lang w:eastAsia="zh-CN"/>
        </w:rPr>
        <w:t>delivery mode 2</w:t>
      </w:r>
      <w:r w:rsidR="00710207" w:rsidRPr="00710207">
        <w:rPr>
          <w:rFonts w:ascii="Times New Roman" w:hAnsi="Times New Roman" w:hint="eastAsia"/>
          <w:lang w:eastAsia="zh-CN"/>
        </w:rPr>
        <w:t>/</w:t>
      </w:r>
      <w:r w:rsidR="00710207" w:rsidRPr="00710207">
        <w:rPr>
          <w:rFonts w:ascii="Times New Roman" w:hAnsi="Times New Roman"/>
          <w:lang w:eastAsia="zh-CN"/>
        </w:rPr>
        <w:t xml:space="preserve">broadcast </w:t>
      </w:r>
      <w:r w:rsidR="00475813">
        <w:rPr>
          <w:rFonts w:ascii="Times New Roman" w:hAnsi="Times New Roman" w:hint="eastAsia"/>
          <w:lang w:eastAsia="zh-CN"/>
        </w:rPr>
        <w:t>services</w:t>
      </w:r>
      <w:r>
        <w:rPr>
          <w:rFonts w:ascii="Times New Roman" w:hAnsi="Times New Roman" w:hint="eastAsia"/>
          <w:lang w:eastAsia="zh-CN"/>
        </w:rPr>
        <w:t xml:space="preserve">, the </w:t>
      </w:r>
      <w:r w:rsidRPr="00FF6D35">
        <w:rPr>
          <w:rFonts w:ascii="Times New Roman" w:hAnsi="Times New Roman"/>
          <w:lang w:eastAsia="zh-CN"/>
        </w:rPr>
        <w:t>security activation</w:t>
      </w:r>
      <w:r>
        <w:rPr>
          <w:rFonts w:ascii="Times New Roman" w:hAnsi="Times New Roman" w:hint="eastAsia"/>
          <w:lang w:eastAsia="zh-CN"/>
        </w:rPr>
        <w:t xml:space="preserve"> has been </w:t>
      </w:r>
      <w:r w:rsidR="00815ABF">
        <w:rPr>
          <w:rFonts w:ascii="Times New Roman" w:hAnsi="Times New Roman"/>
          <w:lang w:eastAsia="zh-CN"/>
        </w:rPr>
        <w:t>completed</w:t>
      </w:r>
      <w:r>
        <w:rPr>
          <w:rFonts w:ascii="Times New Roman" w:hAnsi="Times New Roman" w:hint="eastAsia"/>
          <w:lang w:eastAsia="zh-CN"/>
        </w:rPr>
        <w:t xml:space="preserve"> </w:t>
      </w:r>
      <w:r>
        <w:rPr>
          <w:rFonts w:ascii="Times New Roman" w:hAnsi="Times New Roman"/>
          <w:lang w:eastAsia="zh-CN"/>
        </w:rPr>
        <w:t>beforehand</w:t>
      </w:r>
      <w:r>
        <w:rPr>
          <w:rFonts w:ascii="Times New Roman" w:hAnsi="Times New Roman" w:hint="eastAsia"/>
          <w:lang w:eastAsia="zh-CN"/>
        </w:rPr>
        <w:t>.</w:t>
      </w:r>
    </w:p>
    <w:p w:rsidR="00815ABF" w:rsidRPr="00815ABF" w:rsidRDefault="00815ABF" w:rsidP="00815ABF">
      <w:pPr>
        <w:rPr>
          <w:rFonts w:ascii="Times New Roman" w:hAnsi="Times New Roman" w:hint="eastAsia"/>
          <w:b/>
          <w:lang w:eastAsia="zh-CN"/>
        </w:rPr>
      </w:pPr>
      <w:r w:rsidRPr="00815ABF">
        <w:rPr>
          <w:rFonts w:ascii="Times New Roman" w:hAnsi="Times New Roman"/>
          <w:b/>
          <w:lang w:eastAsia="zh-CN"/>
        </w:rPr>
        <w:t>O</w:t>
      </w:r>
      <w:r w:rsidRPr="00815ABF">
        <w:rPr>
          <w:rFonts w:ascii="Times New Roman" w:hAnsi="Times New Roman" w:hint="eastAsia"/>
          <w:b/>
          <w:lang w:eastAsia="zh-CN"/>
        </w:rPr>
        <w:t xml:space="preserve">bservation </w:t>
      </w:r>
      <w:r>
        <w:rPr>
          <w:rFonts w:ascii="Times New Roman" w:hAnsi="Times New Roman" w:hint="eastAsia"/>
          <w:b/>
          <w:lang w:eastAsia="zh-CN"/>
        </w:rPr>
        <w:t>3</w:t>
      </w:r>
      <w:r w:rsidRPr="00815ABF">
        <w:rPr>
          <w:rFonts w:ascii="Times New Roman" w:hAnsi="Times New Roman" w:hint="eastAsia"/>
          <w:b/>
          <w:lang w:eastAsia="zh-CN"/>
        </w:rPr>
        <w:t xml:space="preserve">: Since </w:t>
      </w:r>
      <w:r w:rsidRPr="00815ABF">
        <w:rPr>
          <w:rFonts w:ascii="Times New Roman" w:hAnsi="Times New Roman"/>
          <w:b/>
          <w:i/>
          <w:lang w:eastAsia="zh-CN"/>
        </w:rPr>
        <w:t xml:space="preserve">MBMSInterestIndication </w:t>
      </w:r>
      <w:r w:rsidRPr="00815ABF">
        <w:rPr>
          <w:rFonts w:ascii="Times New Roman" w:hAnsi="Times New Roman"/>
          <w:b/>
          <w:lang w:eastAsia="zh-CN"/>
        </w:rPr>
        <w:t xml:space="preserve">like function </w:t>
      </w:r>
      <w:r w:rsidRPr="00815ABF">
        <w:rPr>
          <w:rFonts w:ascii="Times New Roman" w:hAnsi="Times New Roman" w:hint="eastAsia"/>
          <w:b/>
          <w:lang w:eastAsia="zh-CN"/>
        </w:rPr>
        <w:t>was</w:t>
      </w:r>
      <w:r w:rsidRPr="00815ABF">
        <w:rPr>
          <w:rFonts w:ascii="Times New Roman" w:hAnsi="Times New Roman"/>
          <w:b/>
          <w:lang w:eastAsia="zh-CN"/>
        </w:rPr>
        <w:t xml:space="preserve"> </w:t>
      </w:r>
      <w:r w:rsidRPr="00815ABF">
        <w:rPr>
          <w:rFonts w:ascii="Times New Roman" w:hAnsi="Times New Roman" w:hint="eastAsia"/>
          <w:b/>
          <w:lang w:eastAsia="zh-CN"/>
        </w:rPr>
        <w:t>agreed for</w:t>
      </w:r>
      <w:r w:rsidRPr="00815ABF">
        <w:rPr>
          <w:rFonts w:ascii="Times New Roman" w:hAnsi="Times New Roman"/>
          <w:b/>
          <w:lang w:eastAsia="zh-CN"/>
        </w:rPr>
        <w:t xml:space="preserve"> </w:t>
      </w:r>
      <w:r w:rsidRPr="00815ABF">
        <w:rPr>
          <w:rFonts w:ascii="Times New Roman" w:hAnsi="Times New Roman" w:hint="eastAsia"/>
          <w:b/>
          <w:lang w:eastAsia="zh-CN"/>
        </w:rPr>
        <w:t>RRC_Connected</w:t>
      </w:r>
      <w:r w:rsidRPr="00815ABF">
        <w:rPr>
          <w:rFonts w:ascii="Times New Roman" w:hAnsi="Times New Roman"/>
          <w:b/>
          <w:lang w:eastAsia="zh-CN"/>
        </w:rPr>
        <w:t xml:space="preserve"> </w:t>
      </w:r>
      <w:r w:rsidRPr="00815ABF">
        <w:rPr>
          <w:rFonts w:ascii="Times New Roman" w:hAnsi="Times New Roman" w:hint="eastAsia"/>
          <w:b/>
          <w:lang w:eastAsia="zh-CN"/>
        </w:rPr>
        <w:t>UEs</w:t>
      </w:r>
      <w:r w:rsidRPr="00815ABF">
        <w:rPr>
          <w:rFonts w:ascii="Times New Roman" w:hAnsi="Times New Roman"/>
          <w:b/>
          <w:lang w:eastAsia="zh-CN"/>
        </w:rPr>
        <w:t xml:space="preserve"> </w:t>
      </w:r>
      <w:r w:rsidRPr="00815ABF">
        <w:rPr>
          <w:rFonts w:ascii="Times New Roman" w:hAnsi="Times New Roman" w:hint="eastAsia"/>
          <w:b/>
          <w:lang w:eastAsia="zh-CN"/>
        </w:rPr>
        <w:t>to</w:t>
      </w:r>
      <w:r w:rsidRPr="00815ABF">
        <w:rPr>
          <w:rFonts w:ascii="Times New Roman" w:hAnsi="Times New Roman"/>
          <w:b/>
          <w:lang w:eastAsia="zh-CN"/>
        </w:rPr>
        <w:t xml:space="preserve"> </w:t>
      </w:r>
      <w:r w:rsidRPr="00815ABF">
        <w:rPr>
          <w:rFonts w:ascii="Times New Roman" w:hAnsi="Times New Roman" w:hint="eastAsia"/>
          <w:b/>
          <w:lang w:eastAsia="zh-CN"/>
        </w:rPr>
        <w:t>receive</w:t>
      </w:r>
      <w:r w:rsidRPr="00815ABF">
        <w:rPr>
          <w:rFonts w:ascii="Times New Roman" w:hAnsi="Times New Roman"/>
          <w:b/>
          <w:lang w:eastAsia="zh-CN"/>
        </w:rPr>
        <w:t xml:space="preserve"> delivery mode 2</w:t>
      </w:r>
      <w:r w:rsidRPr="00815ABF">
        <w:rPr>
          <w:rFonts w:ascii="Times New Roman" w:hAnsi="Times New Roman" w:hint="eastAsia"/>
          <w:b/>
          <w:lang w:eastAsia="zh-CN"/>
        </w:rPr>
        <w:t>/</w:t>
      </w:r>
      <w:r w:rsidRPr="00815ABF">
        <w:rPr>
          <w:rFonts w:ascii="Times New Roman" w:hAnsi="Times New Roman"/>
          <w:b/>
          <w:lang w:eastAsia="zh-CN"/>
        </w:rPr>
        <w:t xml:space="preserve">broadcast </w:t>
      </w:r>
      <w:r w:rsidRPr="00815ABF">
        <w:rPr>
          <w:rFonts w:ascii="Times New Roman" w:hAnsi="Times New Roman" w:hint="eastAsia"/>
          <w:b/>
          <w:lang w:eastAsia="zh-CN"/>
        </w:rPr>
        <w:t xml:space="preserve">services, the </w:t>
      </w:r>
      <w:r w:rsidRPr="00815ABF">
        <w:rPr>
          <w:rFonts w:ascii="Times New Roman" w:hAnsi="Times New Roman"/>
          <w:b/>
          <w:lang w:eastAsia="zh-CN"/>
        </w:rPr>
        <w:t>security activation</w:t>
      </w:r>
      <w:r w:rsidRPr="00815ABF">
        <w:rPr>
          <w:rFonts w:ascii="Times New Roman" w:hAnsi="Times New Roman" w:hint="eastAsia"/>
          <w:b/>
          <w:lang w:eastAsia="zh-CN"/>
        </w:rPr>
        <w:t xml:space="preserve"> has been </w:t>
      </w:r>
      <w:r w:rsidRPr="00815ABF">
        <w:rPr>
          <w:rFonts w:ascii="Times New Roman" w:hAnsi="Times New Roman"/>
          <w:b/>
          <w:lang w:eastAsia="zh-CN"/>
        </w:rPr>
        <w:t>completed</w:t>
      </w:r>
      <w:r w:rsidRPr="00815ABF">
        <w:rPr>
          <w:rFonts w:ascii="Times New Roman" w:hAnsi="Times New Roman" w:hint="eastAsia"/>
          <w:b/>
          <w:lang w:eastAsia="zh-CN"/>
        </w:rPr>
        <w:t xml:space="preserve"> </w:t>
      </w:r>
      <w:r w:rsidRPr="00815ABF">
        <w:rPr>
          <w:rFonts w:ascii="Times New Roman" w:hAnsi="Times New Roman"/>
          <w:b/>
          <w:lang w:eastAsia="zh-CN"/>
        </w:rPr>
        <w:t>beforehand</w:t>
      </w:r>
      <w:r w:rsidRPr="00815ABF">
        <w:rPr>
          <w:rFonts w:ascii="Times New Roman" w:hAnsi="Times New Roman" w:hint="eastAsia"/>
          <w:b/>
          <w:lang w:eastAsia="zh-CN"/>
        </w:rPr>
        <w:t>.</w:t>
      </w:r>
      <w:r>
        <w:rPr>
          <w:rFonts w:ascii="Times New Roman" w:hAnsi="Times New Roman" w:hint="eastAsia"/>
          <w:b/>
          <w:lang w:eastAsia="zh-CN"/>
        </w:rPr>
        <w:t xml:space="preserve"> This means there is no security issue if TMGI lists are carried in </w:t>
      </w:r>
      <w:r w:rsidRPr="00815ABF">
        <w:rPr>
          <w:rFonts w:ascii="Times New Roman" w:hAnsi="Times New Roman"/>
          <w:b/>
          <w:i/>
          <w:lang w:eastAsia="zh-CN"/>
        </w:rPr>
        <w:t xml:space="preserve">MBMSInterestIndication </w:t>
      </w:r>
      <w:r w:rsidRPr="00815ABF">
        <w:rPr>
          <w:rFonts w:ascii="Times New Roman" w:hAnsi="Times New Roman"/>
          <w:b/>
          <w:lang w:eastAsia="zh-CN"/>
        </w:rPr>
        <w:t>like function</w:t>
      </w:r>
      <w:r>
        <w:rPr>
          <w:rFonts w:ascii="Times New Roman" w:hAnsi="Times New Roman" w:hint="eastAsia"/>
          <w:b/>
          <w:lang w:eastAsia="zh-CN"/>
        </w:rPr>
        <w:t xml:space="preserve"> for </w:t>
      </w:r>
      <w:r w:rsidRPr="00815ABF">
        <w:rPr>
          <w:rFonts w:ascii="Times New Roman" w:hAnsi="Times New Roman" w:hint="eastAsia"/>
          <w:b/>
          <w:lang w:eastAsia="zh-CN"/>
        </w:rPr>
        <w:t>RRC_Connected</w:t>
      </w:r>
      <w:r w:rsidRPr="00815ABF">
        <w:rPr>
          <w:rFonts w:ascii="Times New Roman" w:hAnsi="Times New Roman"/>
          <w:b/>
          <w:lang w:eastAsia="zh-CN"/>
        </w:rPr>
        <w:t xml:space="preserve"> </w:t>
      </w:r>
      <w:r w:rsidRPr="00815ABF">
        <w:rPr>
          <w:rFonts w:ascii="Times New Roman" w:hAnsi="Times New Roman" w:hint="eastAsia"/>
          <w:b/>
          <w:lang w:eastAsia="zh-CN"/>
        </w:rPr>
        <w:t>UEs</w:t>
      </w:r>
      <w:r>
        <w:rPr>
          <w:rFonts w:ascii="Times New Roman" w:hAnsi="Times New Roman" w:hint="eastAsia"/>
          <w:b/>
          <w:lang w:eastAsia="zh-CN"/>
        </w:rPr>
        <w:t>.</w:t>
      </w:r>
    </w:p>
    <w:p w:rsidR="00777DB3" w:rsidRPr="00777DB3" w:rsidRDefault="00FF6D35" w:rsidP="00091E48">
      <w:pPr>
        <w:rPr>
          <w:rFonts w:ascii="Times New Roman" w:eastAsia="Malgun Gothic" w:hAnsi="Times New Roman"/>
          <w:iCs/>
          <w:lang w:eastAsia="ko-KR"/>
        </w:rPr>
      </w:pPr>
      <w:r>
        <w:rPr>
          <w:rFonts w:ascii="Times New Roman" w:hAnsi="Times New Roman" w:hint="eastAsia"/>
          <w:lang w:eastAsia="zh-CN"/>
        </w:rPr>
        <w:t>Therefore</w:t>
      </w:r>
      <w:r w:rsidR="008C3469">
        <w:rPr>
          <w:rFonts w:ascii="Times New Roman" w:hAnsi="Times New Roman"/>
          <w:lang w:eastAsia="zh-CN"/>
        </w:rPr>
        <w:t>,</w:t>
      </w:r>
      <w:r w:rsidR="00710207">
        <w:rPr>
          <w:rFonts w:ascii="Times New Roman" w:hAnsi="Times New Roman"/>
          <w:lang w:eastAsia="zh-CN"/>
        </w:rPr>
        <w:t xml:space="preserve"> a specific message </w:t>
      </w:r>
      <w:r w:rsidR="008C3469">
        <w:rPr>
          <w:rFonts w:ascii="Times New Roman" w:hAnsi="Times New Roman"/>
          <w:lang w:eastAsia="zh-CN"/>
        </w:rPr>
        <w:t xml:space="preserve">for interest indication is more suitable, like in LTE MBMS. </w:t>
      </w:r>
      <w:r w:rsidR="00777DB3" w:rsidRPr="00562384">
        <w:rPr>
          <w:rFonts w:ascii="Times New Roman" w:eastAsia="Malgun Gothic" w:hAnsi="Times New Roman"/>
          <w:i/>
          <w:lang w:eastAsia="ko-KR"/>
        </w:rPr>
        <w:t>MBMSInterestIndication</w:t>
      </w:r>
      <w:r w:rsidR="00777DB3">
        <w:rPr>
          <w:rFonts w:ascii="Times New Roman" w:eastAsia="Malgun Gothic" w:hAnsi="Times New Roman"/>
          <w:iCs/>
          <w:lang w:eastAsia="ko-KR"/>
        </w:rPr>
        <w:t xml:space="preserve"> message or a new RRC message could be considered.</w:t>
      </w:r>
    </w:p>
    <w:p w:rsidR="00562384" w:rsidRDefault="00777DB3" w:rsidP="00475813">
      <w:pPr>
        <w:ind w:left="992" w:hangingChars="496" w:hanging="992"/>
        <w:rPr>
          <w:rFonts w:ascii="Times New Roman" w:eastAsiaTheme="minorEastAsia" w:hAnsi="Times New Roman" w:hint="eastAsia"/>
          <w:b/>
          <w:bCs/>
          <w:iCs/>
          <w:lang w:eastAsia="zh-CN"/>
        </w:rPr>
      </w:pPr>
      <w:r w:rsidRPr="00475813">
        <w:rPr>
          <w:rFonts w:ascii="Times New Roman" w:hAnsi="Times New Roman"/>
          <w:b/>
          <w:bCs/>
          <w:lang w:eastAsia="zh-CN"/>
        </w:rPr>
        <w:t>Proposal</w:t>
      </w:r>
      <w:r w:rsidRPr="00475813">
        <w:rPr>
          <w:rFonts w:ascii="Times New Roman" w:hAnsi="Times New Roman" w:hint="eastAsia"/>
          <w:b/>
          <w:bCs/>
          <w:lang w:eastAsia="zh-CN"/>
        </w:rPr>
        <w:t>:</w:t>
      </w:r>
      <w:r w:rsidR="003E160D">
        <w:rPr>
          <w:rFonts w:ascii="Times New Roman" w:hAnsi="Times New Roman"/>
          <w:b/>
          <w:bCs/>
          <w:lang w:eastAsia="zh-CN"/>
        </w:rPr>
        <w:t xml:space="preserve"> </w:t>
      </w:r>
      <w:r w:rsidR="004B4E3D">
        <w:rPr>
          <w:rFonts w:ascii="Times New Roman" w:hAnsi="Times New Roman" w:hint="eastAsia"/>
          <w:b/>
          <w:bCs/>
          <w:lang w:eastAsia="zh-CN"/>
        </w:rPr>
        <w:t xml:space="preserve">It is proposed </w:t>
      </w:r>
      <w:r w:rsidRPr="00475813">
        <w:rPr>
          <w:rFonts w:ascii="Times New Roman" w:hAnsi="Times New Roman"/>
          <w:b/>
          <w:bCs/>
          <w:lang w:eastAsia="zh-CN"/>
        </w:rPr>
        <w:t>to reus</w:t>
      </w:r>
      <w:r w:rsidR="00FF6D35">
        <w:rPr>
          <w:rFonts w:ascii="Times New Roman" w:hAnsi="Times New Roman" w:hint="eastAsia"/>
          <w:b/>
          <w:bCs/>
          <w:lang w:eastAsia="zh-CN"/>
        </w:rPr>
        <w:t xml:space="preserve">e </w:t>
      </w:r>
      <w:r w:rsidRPr="00475813">
        <w:rPr>
          <w:rFonts w:ascii="Times New Roman" w:eastAsia="Malgun Gothic" w:hAnsi="Times New Roman"/>
          <w:b/>
          <w:bCs/>
          <w:i/>
          <w:lang w:eastAsia="ko-KR"/>
        </w:rPr>
        <w:t>MBMSInterestIndication</w:t>
      </w:r>
      <w:r w:rsidRPr="00475813">
        <w:rPr>
          <w:rFonts w:ascii="Times New Roman" w:eastAsia="Malgun Gothic" w:hAnsi="Times New Roman"/>
          <w:b/>
          <w:bCs/>
          <w:iCs/>
          <w:lang w:eastAsia="ko-KR"/>
        </w:rPr>
        <w:t xml:space="preserve"> message </w:t>
      </w:r>
      <w:r w:rsidR="00FF6D35">
        <w:rPr>
          <w:rFonts w:ascii="Times New Roman" w:eastAsiaTheme="minorEastAsia" w:hAnsi="Times New Roman" w:hint="eastAsia"/>
          <w:b/>
          <w:bCs/>
          <w:iCs/>
          <w:lang w:eastAsia="zh-CN"/>
        </w:rPr>
        <w:t>to report the MII for connected mode UE</w:t>
      </w:r>
      <w:r w:rsidR="00815ABF">
        <w:rPr>
          <w:rFonts w:ascii="Times New Roman" w:eastAsiaTheme="minorEastAsia" w:hAnsi="Times New Roman" w:hint="eastAsia"/>
          <w:b/>
          <w:bCs/>
          <w:iCs/>
          <w:lang w:eastAsia="zh-CN"/>
        </w:rPr>
        <w:t xml:space="preserve"> with the agreed information</w:t>
      </w:r>
      <w:r w:rsidRPr="00475813">
        <w:rPr>
          <w:rFonts w:ascii="Times New Roman" w:eastAsia="Malgun Gothic" w:hAnsi="Times New Roman"/>
          <w:b/>
          <w:bCs/>
          <w:iCs/>
          <w:lang w:eastAsia="ko-KR"/>
        </w:rPr>
        <w:t>.</w:t>
      </w:r>
    </w:p>
    <w:p w:rsidR="00D47133" w:rsidRPr="00D47133" w:rsidRDefault="00D47133" w:rsidP="00475813">
      <w:pPr>
        <w:ind w:left="992" w:hangingChars="496" w:hanging="992"/>
        <w:rPr>
          <w:rFonts w:ascii="Times New Roman" w:eastAsiaTheme="minorEastAsia" w:hAnsi="Times New Roman" w:hint="eastAsia"/>
          <w:b/>
          <w:bCs/>
          <w:iCs/>
          <w:lang w:eastAsia="zh-CN"/>
        </w:rPr>
      </w:pPr>
    </w:p>
    <w:p w:rsidR="00CD4C7B" w:rsidRPr="001625D3" w:rsidRDefault="00315925" w:rsidP="002C2AF9">
      <w:pPr>
        <w:pStyle w:val="1"/>
      </w:pPr>
      <w:r w:rsidRPr="001625D3">
        <w:rPr>
          <w:lang w:eastAsia="zh-CN"/>
        </w:rPr>
        <w:t>Conclusions</w:t>
      </w:r>
    </w:p>
    <w:p w:rsidR="00BB4FC9" w:rsidRDefault="00BB4FC9" w:rsidP="00BB4FC9">
      <w:pPr>
        <w:rPr>
          <w:rFonts w:ascii="Times New Roman" w:hAnsi="Times New Roman" w:hint="eastAsia"/>
          <w:b/>
          <w:lang w:eastAsia="zh-CN"/>
        </w:rPr>
      </w:pPr>
      <w:r w:rsidRPr="00815ABF">
        <w:rPr>
          <w:rFonts w:ascii="Times New Roman" w:hAnsi="Times New Roman"/>
          <w:b/>
          <w:lang w:eastAsia="zh-CN"/>
        </w:rPr>
        <w:t>O</w:t>
      </w:r>
      <w:r w:rsidRPr="00815ABF">
        <w:rPr>
          <w:rFonts w:ascii="Times New Roman" w:hAnsi="Times New Roman" w:hint="eastAsia"/>
          <w:b/>
          <w:lang w:eastAsia="zh-CN"/>
        </w:rPr>
        <w:t>bservation 1: Per SA3</w:t>
      </w:r>
      <w:r w:rsidRPr="00815ABF">
        <w:rPr>
          <w:rFonts w:ascii="Times New Roman" w:hAnsi="Times New Roman"/>
          <w:b/>
          <w:lang w:eastAsia="zh-CN"/>
        </w:rPr>
        <w:t>’</w:t>
      </w:r>
      <w:r w:rsidRPr="00815ABF">
        <w:rPr>
          <w:rFonts w:ascii="Times New Roman" w:hAnsi="Times New Roman" w:hint="eastAsia"/>
          <w:b/>
          <w:lang w:eastAsia="zh-CN"/>
        </w:rPr>
        <w:t>s reply LS, there is security issue if</w:t>
      </w:r>
      <w:r w:rsidRPr="00815ABF">
        <w:rPr>
          <w:rFonts w:ascii="Times New Roman" w:hAnsi="Times New Roman"/>
          <w:b/>
          <w:lang w:eastAsia="zh-CN"/>
        </w:rPr>
        <w:t xml:space="preserve"> reporting TMGI list by the UE before security activation.</w:t>
      </w:r>
    </w:p>
    <w:p w:rsidR="00BB4FC9" w:rsidRPr="00815ABF" w:rsidRDefault="00BB4FC9" w:rsidP="00BB4FC9">
      <w:pPr>
        <w:rPr>
          <w:rFonts w:ascii="Times New Roman" w:hAnsi="Times New Roman" w:hint="eastAsia"/>
          <w:b/>
          <w:lang w:eastAsia="zh-CN"/>
        </w:rPr>
      </w:pPr>
      <w:r w:rsidRPr="00815ABF">
        <w:rPr>
          <w:rFonts w:ascii="Times New Roman" w:hAnsi="Times New Roman"/>
          <w:b/>
          <w:lang w:eastAsia="zh-CN"/>
        </w:rPr>
        <w:t>O</w:t>
      </w:r>
      <w:r w:rsidRPr="00815ABF">
        <w:rPr>
          <w:rFonts w:ascii="Times New Roman" w:hAnsi="Times New Roman" w:hint="eastAsia"/>
          <w:b/>
          <w:lang w:eastAsia="zh-CN"/>
        </w:rPr>
        <w:t xml:space="preserve">bservation </w:t>
      </w:r>
      <w:r>
        <w:rPr>
          <w:rFonts w:ascii="Times New Roman" w:hAnsi="Times New Roman" w:hint="eastAsia"/>
          <w:b/>
          <w:lang w:eastAsia="zh-CN"/>
        </w:rPr>
        <w:t>2</w:t>
      </w:r>
      <w:r w:rsidRPr="00815ABF">
        <w:rPr>
          <w:rFonts w:ascii="Times New Roman" w:hAnsi="Times New Roman" w:hint="eastAsia"/>
          <w:b/>
          <w:lang w:eastAsia="zh-CN"/>
        </w:rPr>
        <w:t>: Per SA3</w:t>
      </w:r>
      <w:r w:rsidRPr="00815ABF">
        <w:rPr>
          <w:rFonts w:ascii="Times New Roman" w:hAnsi="Times New Roman"/>
          <w:b/>
          <w:lang w:eastAsia="zh-CN"/>
        </w:rPr>
        <w:t>’</w:t>
      </w:r>
      <w:r w:rsidRPr="00815ABF">
        <w:rPr>
          <w:rFonts w:ascii="Times New Roman" w:hAnsi="Times New Roman" w:hint="eastAsia"/>
          <w:b/>
          <w:lang w:eastAsia="zh-CN"/>
        </w:rPr>
        <w:t xml:space="preserve">s reply LS, there is </w:t>
      </w:r>
      <w:r>
        <w:rPr>
          <w:rFonts w:ascii="Times New Roman" w:hAnsi="Times New Roman" w:hint="eastAsia"/>
          <w:b/>
          <w:lang w:eastAsia="zh-CN"/>
        </w:rPr>
        <w:t xml:space="preserve">no </w:t>
      </w:r>
      <w:r w:rsidRPr="00815ABF">
        <w:rPr>
          <w:rFonts w:ascii="Times New Roman" w:hAnsi="Times New Roman" w:hint="eastAsia"/>
          <w:b/>
          <w:lang w:eastAsia="zh-CN"/>
        </w:rPr>
        <w:t xml:space="preserve">security issue </w:t>
      </w:r>
      <w:r>
        <w:rPr>
          <w:rFonts w:ascii="Times New Roman" w:hAnsi="Times New Roman" w:hint="eastAsia"/>
          <w:b/>
          <w:lang w:eastAsia="zh-CN"/>
        </w:rPr>
        <w:t xml:space="preserve">of </w:t>
      </w:r>
      <w:r w:rsidRPr="00815ABF">
        <w:rPr>
          <w:rFonts w:ascii="Times New Roman" w:hAnsi="Times New Roman"/>
          <w:b/>
          <w:lang w:eastAsia="zh-CN"/>
        </w:rPr>
        <w:t>MBS frequency list and priority between the reception of all listed MBMS frequencies and the reception of any unicast bearer</w:t>
      </w:r>
      <w:r>
        <w:rPr>
          <w:rFonts w:ascii="Times New Roman" w:hAnsi="Times New Roman" w:hint="eastAsia"/>
          <w:b/>
          <w:lang w:eastAsia="zh-CN"/>
        </w:rPr>
        <w:t>.</w:t>
      </w:r>
      <w:r w:rsidRPr="00815ABF">
        <w:rPr>
          <w:rFonts w:ascii="Times New Roman" w:hAnsi="Times New Roman"/>
          <w:b/>
          <w:lang w:eastAsia="zh-CN"/>
        </w:rPr>
        <w:t>.</w:t>
      </w:r>
    </w:p>
    <w:p w:rsidR="00BB4FC9" w:rsidRPr="00815ABF" w:rsidRDefault="00BB4FC9" w:rsidP="00BB4FC9">
      <w:pPr>
        <w:rPr>
          <w:rFonts w:ascii="Times New Roman" w:hAnsi="Times New Roman" w:hint="eastAsia"/>
          <w:b/>
          <w:lang w:eastAsia="zh-CN"/>
        </w:rPr>
      </w:pPr>
      <w:r w:rsidRPr="00815ABF">
        <w:rPr>
          <w:rFonts w:ascii="Times New Roman" w:hAnsi="Times New Roman"/>
          <w:b/>
          <w:lang w:eastAsia="zh-CN"/>
        </w:rPr>
        <w:lastRenderedPageBreak/>
        <w:t>O</w:t>
      </w:r>
      <w:r w:rsidRPr="00815ABF">
        <w:rPr>
          <w:rFonts w:ascii="Times New Roman" w:hAnsi="Times New Roman" w:hint="eastAsia"/>
          <w:b/>
          <w:lang w:eastAsia="zh-CN"/>
        </w:rPr>
        <w:t xml:space="preserve">bservation </w:t>
      </w:r>
      <w:r>
        <w:rPr>
          <w:rFonts w:ascii="Times New Roman" w:hAnsi="Times New Roman" w:hint="eastAsia"/>
          <w:b/>
          <w:lang w:eastAsia="zh-CN"/>
        </w:rPr>
        <w:t>3</w:t>
      </w:r>
      <w:r w:rsidRPr="00815ABF">
        <w:rPr>
          <w:rFonts w:ascii="Times New Roman" w:hAnsi="Times New Roman" w:hint="eastAsia"/>
          <w:b/>
          <w:lang w:eastAsia="zh-CN"/>
        </w:rPr>
        <w:t xml:space="preserve">: Since </w:t>
      </w:r>
      <w:r w:rsidRPr="00815ABF">
        <w:rPr>
          <w:rFonts w:ascii="Times New Roman" w:hAnsi="Times New Roman"/>
          <w:b/>
          <w:i/>
          <w:lang w:eastAsia="zh-CN"/>
        </w:rPr>
        <w:t xml:space="preserve">MBMSInterestIndication </w:t>
      </w:r>
      <w:r w:rsidRPr="00815ABF">
        <w:rPr>
          <w:rFonts w:ascii="Times New Roman" w:hAnsi="Times New Roman"/>
          <w:b/>
          <w:lang w:eastAsia="zh-CN"/>
        </w:rPr>
        <w:t xml:space="preserve">like function </w:t>
      </w:r>
      <w:r w:rsidRPr="00815ABF">
        <w:rPr>
          <w:rFonts w:ascii="Times New Roman" w:hAnsi="Times New Roman" w:hint="eastAsia"/>
          <w:b/>
          <w:lang w:eastAsia="zh-CN"/>
        </w:rPr>
        <w:t>was</w:t>
      </w:r>
      <w:r w:rsidRPr="00815ABF">
        <w:rPr>
          <w:rFonts w:ascii="Times New Roman" w:hAnsi="Times New Roman"/>
          <w:b/>
          <w:lang w:eastAsia="zh-CN"/>
        </w:rPr>
        <w:t xml:space="preserve"> </w:t>
      </w:r>
      <w:r w:rsidRPr="00815ABF">
        <w:rPr>
          <w:rFonts w:ascii="Times New Roman" w:hAnsi="Times New Roman" w:hint="eastAsia"/>
          <w:b/>
          <w:lang w:eastAsia="zh-CN"/>
        </w:rPr>
        <w:t>agreed for</w:t>
      </w:r>
      <w:r w:rsidRPr="00815ABF">
        <w:rPr>
          <w:rFonts w:ascii="Times New Roman" w:hAnsi="Times New Roman"/>
          <w:b/>
          <w:lang w:eastAsia="zh-CN"/>
        </w:rPr>
        <w:t xml:space="preserve"> </w:t>
      </w:r>
      <w:r w:rsidRPr="00815ABF">
        <w:rPr>
          <w:rFonts w:ascii="Times New Roman" w:hAnsi="Times New Roman" w:hint="eastAsia"/>
          <w:b/>
          <w:lang w:eastAsia="zh-CN"/>
        </w:rPr>
        <w:t>RRC_Connected</w:t>
      </w:r>
      <w:r w:rsidRPr="00815ABF">
        <w:rPr>
          <w:rFonts w:ascii="Times New Roman" w:hAnsi="Times New Roman"/>
          <w:b/>
          <w:lang w:eastAsia="zh-CN"/>
        </w:rPr>
        <w:t xml:space="preserve"> </w:t>
      </w:r>
      <w:r w:rsidRPr="00815ABF">
        <w:rPr>
          <w:rFonts w:ascii="Times New Roman" w:hAnsi="Times New Roman" w:hint="eastAsia"/>
          <w:b/>
          <w:lang w:eastAsia="zh-CN"/>
        </w:rPr>
        <w:t>UEs</w:t>
      </w:r>
      <w:r w:rsidRPr="00815ABF">
        <w:rPr>
          <w:rFonts w:ascii="Times New Roman" w:hAnsi="Times New Roman"/>
          <w:b/>
          <w:lang w:eastAsia="zh-CN"/>
        </w:rPr>
        <w:t xml:space="preserve"> </w:t>
      </w:r>
      <w:r w:rsidRPr="00815ABF">
        <w:rPr>
          <w:rFonts w:ascii="Times New Roman" w:hAnsi="Times New Roman" w:hint="eastAsia"/>
          <w:b/>
          <w:lang w:eastAsia="zh-CN"/>
        </w:rPr>
        <w:t>to</w:t>
      </w:r>
      <w:r w:rsidRPr="00815ABF">
        <w:rPr>
          <w:rFonts w:ascii="Times New Roman" w:hAnsi="Times New Roman"/>
          <w:b/>
          <w:lang w:eastAsia="zh-CN"/>
        </w:rPr>
        <w:t xml:space="preserve"> </w:t>
      </w:r>
      <w:r w:rsidRPr="00815ABF">
        <w:rPr>
          <w:rFonts w:ascii="Times New Roman" w:hAnsi="Times New Roman" w:hint="eastAsia"/>
          <w:b/>
          <w:lang w:eastAsia="zh-CN"/>
        </w:rPr>
        <w:t>receive</w:t>
      </w:r>
      <w:r w:rsidRPr="00815ABF">
        <w:rPr>
          <w:rFonts w:ascii="Times New Roman" w:hAnsi="Times New Roman"/>
          <w:b/>
          <w:lang w:eastAsia="zh-CN"/>
        </w:rPr>
        <w:t xml:space="preserve"> delivery mode 2</w:t>
      </w:r>
      <w:r w:rsidRPr="00815ABF">
        <w:rPr>
          <w:rFonts w:ascii="Times New Roman" w:hAnsi="Times New Roman" w:hint="eastAsia"/>
          <w:b/>
          <w:lang w:eastAsia="zh-CN"/>
        </w:rPr>
        <w:t>/</w:t>
      </w:r>
      <w:r w:rsidRPr="00815ABF">
        <w:rPr>
          <w:rFonts w:ascii="Times New Roman" w:hAnsi="Times New Roman"/>
          <w:b/>
          <w:lang w:eastAsia="zh-CN"/>
        </w:rPr>
        <w:t xml:space="preserve">broadcast </w:t>
      </w:r>
      <w:r w:rsidRPr="00815ABF">
        <w:rPr>
          <w:rFonts w:ascii="Times New Roman" w:hAnsi="Times New Roman" w:hint="eastAsia"/>
          <w:b/>
          <w:lang w:eastAsia="zh-CN"/>
        </w:rPr>
        <w:t xml:space="preserve">services, the </w:t>
      </w:r>
      <w:r w:rsidRPr="00815ABF">
        <w:rPr>
          <w:rFonts w:ascii="Times New Roman" w:hAnsi="Times New Roman"/>
          <w:b/>
          <w:lang w:eastAsia="zh-CN"/>
        </w:rPr>
        <w:t>security activation</w:t>
      </w:r>
      <w:r w:rsidRPr="00815ABF">
        <w:rPr>
          <w:rFonts w:ascii="Times New Roman" w:hAnsi="Times New Roman" w:hint="eastAsia"/>
          <w:b/>
          <w:lang w:eastAsia="zh-CN"/>
        </w:rPr>
        <w:t xml:space="preserve"> has been </w:t>
      </w:r>
      <w:r w:rsidRPr="00815ABF">
        <w:rPr>
          <w:rFonts w:ascii="Times New Roman" w:hAnsi="Times New Roman"/>
          <w:b/>
          <w:lang w:eastAsia="zh-CN"/>
        </w:rPr>
        <w:t>completed</w:t>
      </w:r>
      <w:r w:rsidRPr="00815ABF">
        <w:rPr>
          <w:rFonts w:ascii="Times New Roman" w:hAnsi="Times New Roman" w:hint="eastAsia"/>
          <w:b/>
          <w:lang w:eastAsia="zh-CN"/>
        </w:rPr>
        <w:t xml:space="preserve"> </w:t>
      </w:r>
      <w:r w:rsidRPr="00815ABF">
        <w:rPr>
          <w:rFonts w:ascii="Times New Roman" w:hAnsi="Times New Roman"/>
          <w:b/>
          <w:lang w:eastAsia="zh-CN"/>
        </w:rPr>
        <w:t>beforehand</w:t>
      </w:r>
      <w:r w:rsidRPr="00815ABF">
        <w:rPr>
          <w:rFonts w:ascii="Times New Roman" w:hAnsi="Times New Roman" w:hint="eastAsia"/>
          <w:b/>
          <w:lang w:eastAsia="zh-CN"/>
        </w:rPr>
        <w:t>.</w:t>
      </w:r>
      <w:r>
        <w:rPr>
          <w:rFonts w:ascii="Times New Roman" w:hAnsi="Times New Roman" w:hint="eastAsia"/>
          <w:b/>
          <w:lang w:eastAsia="zh-CN"/>
        </w:rPr>
        <w:t xml:space="preserve"> This means there is no security issue if TMGI lists are carried in </w:t>
      </w:r>
      <w:r w:rsidRPr="00815ABF">
        <w:rPr>
          <w:rFonts w:ascii="Times New Roman" w:hAnsi="Times New Roman"/>
          <w:b/>
          <w:i/>
          <w:lang w:eastAsia="zh-CN"/>
        </w:rPr>
        <w:t xml:space="preserve">MBMSInterestIndication </w:t>
      </w:r>
      <w:r w:rsidRPr="00815ABF">
        <w:rPr>
          <w:rFonts w:ascii="Times New Roman" w:hAnsi="Times New Roman"/>
          <w:b/>
          <w:lang w:eastAsia="zh-CN"/>
        </w:rPr>
        <w:t>like function</w:t>
      </w:r>
      <w:r>
        <w:rPr>
          <w:rFonts w:ascii="Times New Roman" w:hAnsi="Times New Roman" w:hint="eastAsia"/>
          <w:b/>
          <w:lang w:eastAsia="zh-CN"/>
        </w:rPr>
        <w:t xml:space="preserve"> for </w:t>
      </w:r>
      <w:r w:rsidRPr="00815ABF">
        <w:rPr>
          <w:rFonts w:ascii="Times New Roman" w:hAnsi="Times New Roman" w:hint="eastAsia"/>
          <w:b/>
          <w:lang w:eastAsia="zh-CN"/>
        </w:rPr>
        <w:t>RRC_Connected</w:t>
      </w:r>
      <w:r w:rsidRPr="00815ABF">
        <w:rPr>
          <w:rFonts w:ascii="Times New Roman" w:hAnsi="Times New Roman"/>
          <w:b/>
          <w:lang w:eastAsia="zh-CN"/>
        </w:rPr>
        <w:t xml:space="preserve"> </w:t>
      </w:r>
      <w:r w:rsidRPr="00815ABF">
        <w:rPr>
          <w:rFonts w:ascii="Times New Roman" w:hAnsi="Times New Roman" w:hint="eastAsia"/>
          <w:b/>
          <w:lang w:eastAsia="zh-CN"/>
        </w:rPr>
        <w:t>UEs</w:t>
      </w:r>
      <w:r>
        <w:rPr>
          <w:rFonts w:ascii="Times New Roman" w:hAnsi="Times New Roman" w:hint="eastAsia"/>
          <w:b/>
          <w:lang w:eastAsia="zh-CN"/>
        </w:rPr>
        <w:t>.</w:t>
      </w:r>
    </w:p>
    <w:p w:rsidR="00BB4FC9" w:rsidRDefault="00BB4FC9" w:rsidP="00BB4FC9">
      <w:pPr>
        <w:ind w:left="992" w:hangingChars="496" w:hanging="992"/>
        <w:rPr>
          <w:rFonts w:ascii="Times New Roman" w:eastAsiaTheme="minorEastAsia" w:hAnsi="Times New Roman" w:hint="eastAsia"/>
          <w:b/>
          <w:bCs/>
          <w:iCs/>
          <w:lang w:eastAsia="zh-CN"/>
        </w:rPr>
      </w:pPr>
      <w:r w:rsidRPr="00475813">
        <w:rPr>
          <w:rFonts w:ascii="Times New Roman" w:hAnsi="Times New Roman"/>
          <w:b/>
          <w:bCs/>
          <w:lang w:eastAsia="zh-CN"/>
        </w:rPr>
        <w:t>Proposal</w:t>
      </w:r>
      <w:r w:rsidRPr="00475813">
        <w:rPr>
          <w:rFonts w:ascii="Times New Roman" w:hAnsi="Times New Roman" w:hint="eastAsia"/>
          <w:b/>
          <w:bCs/>
          <w:lang w:eastAsia="zh-CN"/>
        </w:rPr>
        <w:t>:</w:t>
      </w:r>
      <w:r>
        <w:rPr>
          <w:rFonts w:ascii="Times New Roman" w:hAnsi="Times New Roman"/>
          <w:b/>
          <w:bCs/>
          <w:lang w:eastAsia="zh-CN"/>
        </w:rPr>
        <w:t xml:space="preserve"> </w:t>
      </w:r>
      <w:r>
        <w:rPr>
          <w:rFonts w:ascii="Times New Roman" w:hAnsi="Times New Roman" w:hint="eastAsia"/>
          <w:b/>
          <w:bCs/>
          <w:lang w:eastAsia="zh-CN"/>
        </w:rPr>
        <w:t xml:space="preserve">It is proposed </w:t>
      </w:r>
      <w:r w:rsidRPr="00475813">
        <w:rPr>
          <w:rFonts w:ascii="Times New Roman" w:hAnsi="Times New Roman"/>
          <w:b/>
          <w:bCs/>
          <w:lang w:eastAsia="zh-CN"/>
        </w:rPr>
        <w:t>to reus</w:t>
      </w:r>
      <w:r>
        <w:rPr>
          <w:rFonts w:ascii="Times New Roman" w:hAnsi="Times New Roman" w:hint="eastAsia"/>
          <w:b/>
          <w:bCs/>
          <w:lang w:eastAsia="zh-CN"/>
        </w:rPr>
        <w:t xml:space="preserve">e </w:t>
      </w:r>
      <w:r w:rsidRPr="00475813">
        <w:rPr>
          <w:rFonts w:ascii="Times New Roman" w:eastAsia="Malgun Gothic" w:hAnsi="Times New Roman"/>
          <w:b/>
          <w:bCs/>
          <w:i/>
          <w:lang w:eastAsia="ko-KR"/>
        </w:rPr>
        <w:t>MBMSInterestIndication</w:t>
      </w:r>
      <w:r w:rsidRPr="00475813">
        <w:rPr>
          <w:rFonts w:ascii="Times New Roman" w:eastAsia="Malgun Gothic" w:hAnsi="Times New Roman"/>
          <w:b/>
          <w:bCs/>
          <w:iCs/>
          <w:lang w:eastAsia="ko-KR"/>
        </w:rPr>
        <w:t xml:space="preserve"> message </w:t>
      </w:r>
      <w:r>
        <w:rPr>
          <w:rFonts w:ascii="Times New Roman" w:eastAsiaTheme="minorEastAsia" w:hAnsi="Times New Roman" w:hint="eastAsia"/>
          <w:b/>
          <w:bCs/>
          <w:iCs/>
          <w:lang w:eastAsia="zh-CN"/>
        </w:rPr>
        <w:t>to report the MII for connected mode UE with the agreed information</w:t>
      </w:r>
      <w:r w:rsidRPr="00475813">
        <w:rPr>
          <w:rFonts w:ascii="Times New Roman" w:eastAsia="Malgun Gothic" w:hAnsi="Times New Roman"/>
          <w:b/>
          <w:bCs/>
          <w:iCs/>
          <w:lang w:eastAsia="ko-KR"/>
        </w:rPr>
        <w:t>.</w:t>
      </w:r>
    </w:p>
    <w:p w:rsidR="00475813" w:rsidRPr="00BB4FC9" w:rsidRDefault="00475813" w:rsidP="00475813">
      <w:pPr>
        <w:ind w:left="992" w:hangingChars="496" w:hanging="992"/>
        <w:rPr>
          <w:rFonts w:ascii="Times New Roman" w:hAnsi="Times New Roman"/>
          <w:b/>
          <w:bCs/>
          <w:iCs/>
          <w:lang w:eastAsia="zh-CN"/>
        </w:rPr>
      </w:pPr>
    </w:p>
    <w:p w:rsidR="00AC5918" w:rsidRPr="001625D3" w:rsidRDefault="00AC5918" w:rsidP="00DF7C77">
      <w:pPr>
        <w:pStyle w:val="1"/>
      </w:pPr>
      <w:r w:rsidRPr="001625D3">
        <w:t>References</w:t>
      </w:r>
    </w:p>
    <w:p w:rsidR="003866C6" w:rsidRPr="003E160D" w:rsidRDefault="003E160D" w:rsidP="00C948C5">
      <w:pPr>
        <w:pStyle w:val="ad"/>
        <w:numPr>
          <w:ilvl w:val="0"/>
          <w:numId w:val="1"/>
        </w:numPr>
        <w:rPr>
          <w:lang w:eastAsia="zh-CN"/>
        </w:rPr>
      </w:pPr>
      <w:r w:rsidRPr="003E160D">
        <w:rPr>
          <w:lang w:eastAsia="zh-CN"/>
        </w:rPr>
        <w:t>Draft_R2-114-e_Meeting_Report_v1</w:t>
      </w:r>
    </w:p>
    <w:sectPr w:rsidR="003866C6" w:rsidRPr="003E160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1DCF" w:rsidRDefault="00A31DCF">
      <w:r>
        <w:separator/>
      </w:r>
    </w:p>
  </w:endnote>
  <w:endnote w:type="continuationSeparator" w:id="0">
    <w:p w:rsidR="00A31DCF" w:rsidRDefault="00A31D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1DCF" w:rsidRDefault="00A31DCF">
      <w:r>
        <w:separator/>
      </w:r>
    </w:p>
  </w:footnote>
  <w:footnote w:type="continuationSeparator" w:id="0">
    <w:p w:rsidR="00A31DCF" w:rsidRDefault="00A31D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68A002B"/>
    <w:multiLevelType w:val="hybridMultilevel"/>
    <w:tmpl w:val="E34A3B50"/>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7"/>
  </w:num>
  <w:num w:numId="2">
    <w:abstractNumId w:val="5"/>
  </w:num>
  <w:num w:numId="3">
    <w:abstractNumId w:val="12"/>
  </w:num>
  <w:num w:numId="4">
    <w:abstractNumId w:val="1"/>
  </w:num>
  <w:num w:numId="5">
    <w:abstractNumId w:val="9"/>
  </w:num>
  <w:num w:numId="6">
    <w:abstractNumId w:val="4"/>
  </w:num>
  <w:num w:numId="7">
    <w:abstractNumId w:val="5"/>
  </w:num>
  <w:num w:numId="8">
    <w:abstractNumId w:val="11"/>
  </w:num>
  <w:num w:numId="9">
    <w:abstractNumId w:val="6"/>
  </w:num>
  <w:num w:numId="10">
    <w:abstractNumId w:val="10"/>
  </w:num>
  <w:num w:numId="11">
    <w:abstractNumId w:val="13"/>
  </w:num>
  <w:num w:numId="12">
    <w:abstractNumId w:val="2"/>
  </w:num>
  <w:num w:numId="13">
    <w:abstractNumId w:val="0"/>
  </w:num>
  <w:num w:numId="14">
    <w:abstractNumId w:val="3"/>
  </w:num>
  <w:num w:numId="15">
    <w:abstractNumId w:val="14"/>
  </w:num>
  <w:num w:numId="16">
    <w:abstractNumId w:val="5"/>
  </w:num>
  <w:num w:numId="17">
    <w:abstractNumId w:val="5"/>
  </w:num>
  <w:num w:numId="18">
    <w:abstractNumId w:val="5"/>
  </w:num>
  <w:num w:numId="19">
    <w:abstractNumId w:val="12"/>
  </w:num>
  <w:num w:numId="20">
    <w:abstractNumId w:val="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FA2"/>
    <w:rsid w:val="000763B6"/>
    <w:rsid w:val="00077E84"/>
    <w:rsid w:val="00080179"/>
    <w:rsid w:val="00080512"/>
    <w:rsid w:val="0008064B"/>
    <w:rsid w:val="00080BE0"/>
    <w:rsid w:val="00081D9D"/>
    <w:rsid w:val="0008408A"/>
    <w:rsid w:val="0008489D"/>
    <w:rsid w:val="0008552A"/>
    <w:rsid w:val="00086C2C"/>
    <w:rsid w:val="00091E48"/>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2595"/>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E05"/>
    <w:rsid w:val="001443A3"/>
    <w:rsid w:val="001466B2"/>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350D"/>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6135"/>
    <w:rsid w:val="002364A3"/>
    <w:rsid w:val="0023771C"/>
    <w:rsid w:val="002403F2"/>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965"/>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6E"/>
    <w:rsid w:val="00326283"/>
    <w:rsid w:val="00326507"/>
    <w:rsid w:val="0032686E"/>
    <w:rsid w:val="003269ED"/>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66C6"/>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267B"/>
    <w:rsid w:val="003D451A"/>
    <w:rsid w:val="003D4EE5"/>
    <w:rsid w:val="003D727F"/>
    <w:rsid w:val="003D76A1"/>
    <w:rsid w:val="003E0230"/>
    <w:rsid w:val="003E07D6"/>
    <w:rsid w:val="003E0F74"/>
    <w:rsid w:val="003E160D"/>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19C7"/>
    <w:rsid w:val="00443CF0"/>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52A4"/>
    <w:rsid w:val="00475813"/>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97E7E"/>
    <w:rsid w:val="004A1BBC"/>
    <w:rsid w:val="004A20A5"/>
    <w:rsid w:val="004A40BF"/>
    <w:rsid w:val="004A6548"/>
    <w:rsid w:val="004B0AA7"/>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53C2"/>
    <w:rsid w:val="00625EF2"/>
    <w:rsid w:val="00627424"/>
    <w:rsid w:val="0062747C"/>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514A"/>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040E9"/>
    <w:rsid w:val="00710207"/>
    <w:rsid w:val="007111F2"/>
    <w:rsid w:val="007145EA"/>
    <w:rsid w:val="00716765"/>
    <w:rsid w:val="00721B21"/>
    <w:rsid w:val="00721C1E"/>
    <w:rsid w:val="00722777"/>
    <w:rsid w:val="00726628"/>
    <w:rsid w:val="00727957"/>
    <w:rsid w:val="00727D3A"/>
    <w:rsid w:val="00727FC2"/>
    <w:rsid w:val="00734738"/>
    <w:rsid w:val="00734A5B"/>
    <w:rsid w:val="00735860"/>
    <w:rsid w:val="007366E0"/>
    <w:rsid w:val="00737B4E"/>
    <w:rsid w:val="00740A39"/>
    <w:rsid w:val="007413A2"/>
    <w:rsid w:val="007418E3"/>
    <w:rsid w:val="00742C08"/>
    <w:rsid w:val="007445B2"/>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3469"/>
    <w:rsid w:val="008C4A9F"/>
    <w:rsid w:val="008C7CF9"/>
    <w:rsid w:val="008D07F9"/>
    <w:rsid w:val="008D0C27"/>
    <w:rsid w:val="008D0FA8"/>
    <w:rsid w:val="008D2E9F"/>
    <w:rsid w:val="008D348D"/>
    <w:rsid w:val="008D38CD"/>
    <w:rsid w:val="008D3E9D"/>
    <w:rsid w:val="008D52F3"/>
    <w:rsid w:val="008D5D2C"/>
    <w:rsid w:val="008E00BB"/>
    <w:rsid w:val="008E229B"/>
    <w:rsid w:val="008E2C04"/>
    <w:rsid w:val="008E399C"/>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5EE"/>
    <w:rsid w:val="00971F09"/>
    <w:rsid w:val="009720FA"/>
    <w:rsid w:val="009728A6"/>
    <w:rsid w:val="0097477A"/>
    <w:rsid w:val="009759CF"/>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2C3"/>
    <w:rsid w:val="009D6549"/>
    <w:rsid w:val="009D676A"/>
    <w:rsid w:val="009E282D"/>
    <w:rsid w:val="009E2C90"/>
    <w:rsid w:val="009E6ADF"/>
    <w:rsid w:val="009E7D58"/>
    <w:rsid w:val="009F14D5"/>
    <w:rsid w:val="009F1D50"/>
    <w:rsid w:val="009F616D"/>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097"/>
    <w:rsid w:val="00A675D2"/>
    <w:rsid w:val="00A70B8D"/>
    <w:rsid w:val="00A7124D"/>
    <w:rsid w:val="00A72CF1"/>
    <w:rsid w:val="00A7305B"/>
    <w:rsid w:val="00A73B48"/>
    <w:rsid w:val="00A74808"/>
    <w:rsid w:val="00A75950"/>
    <w:rsid w:val="00A7761A"/>
    <w:rsid w:val="00A81292"/>
    <w:rsid w:val="00A81DA0"/>
    <w:rsid w:val="00A8209F"/>
    <w:rsid w:val="00A82346"/>
    <w:rsid w:val="00A8237D"/>
    <w:rsid w:val="00A83786"/>
    <w:rsid w:val="00A848A4"/>
    <w:rsid w:val="00A85F4A"/>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1BAF"/>
    <w:rsid w:val="00B72E82"/>
    <w:rsid w:val="00B75094"/>
    <w:rsid w:val="00B751CB"/>
    <w:rsid w:val="00B80E33"/>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3EA"/>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5E0"/>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5338"/>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696E"/>
    <w:rsid w:val="00D16AA2"/>
    <w:rsid w:val="00D16F87"/>
    <w:rsid w:val="00D17961"/>
    <w:rsid w:val="00D17C37"/>
    <w:rsid w:val="00D221A4"/>
    <w:rsid w:val="00D24257"/>
    <w:rsid w:val="00D24892"/>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133"/>
    <w:rsid w:val="00D474C5"/>
    <w:rsid w:val="00D52B48"/>
    <w:rsid w:val="00D55A4F"/>
    <w:rsid w:val="00D574FD"/>
    <w:rsid w:val="00D617D1"/>
    <w:rsid w:val="00D629A2"/>
    <w:rsid w:val="00D62A78"/>
    <w:rsid w:val="00D63618"/>
    <w:rsid w:val="00D644B7"/>
    <w:rsid w:val="00D64678"/>
    <w:rsid w:val="00D6481F"/>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9F6"/>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5B1E"/>
    <w:rsid w:val="00E65E1D"/>
    <w:rsid w:val="00E66652"/>
    <w:rsid w:val="00E666BE"/>
    <w:rsid w:val="00E66A09"/>
    <w:rsid w:val="00E66C0D"/>
    <w:rsid w:val="00E67277"/>
    <w:rsid w:val="00E67BDB"/>
    <w:rsid w:val="00E70E61"/>
    <w:rsid w:val="00E71029"/>
    <w:rsid w:val="00E711C5"/>
    <w:rsid w:val="00E72477"/>
    <w:rsid w:val="00E72970"/>
    <w:rsid w:val="00E73A68"/>
    <w:rsid w:val="00E73C41"/>
    <w:rsid w:val="00E7481A"/>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4CA"/>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78A5"/>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425"/>
    <w:rsid w:val="00FE3E99"/>
    <w:rsid w:val="00FE77F5"/>
    <w:rsid w:val="00FF00BA"/>
    <w:rsid w:val="00FF0CE4"/>
    <w:rsid w:val="00FF0D36"/>
    <w:rsid w:val="00FF4399"/>
    <w:rsid w:val="00FF48B9"/>
    <w:rsid w:val="00FF4EC3"/>
    <w:rsid w:val="00FF6766"/>
    <w:rsid w:val="00FF6D35"/>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9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DDD"/>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link w:val="Char4"/>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uiPriority w:val="9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B90735"/>
    <w:pPr>
      <w:spacing w:after="120"/>
    </w:pPr>
    <w:rPr>
      <w:rFonts w:ascii="Times New Roman" w:eastAsia="MS Mincho" w:hAnsi="Times New Roman"/>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character" w:customStyle="1" w:styleId="Char4">
    <w:name w:val="列出段落 Char"/>
    <w:link w:val="ad"/>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F5278-E10C-44E1-89B4-15102A7A7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788</Words>
  <Characters>4496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5274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Chaili-CMCC</cp:lastModifiedBy>
  <cp:revision>3</cp:revision>
  <cp:lastPrinted>2016-01-11T02:35:00Z</cp:lastPrinted>
  <dcterms:created xsi:type="dcterms:W3CDTF">2021-10-22T05:21:00Z</dcterms:created>
  <dcterms:modified xsi:type="dcterms:W3CDTF">2021-10-22T05:21:00Z</dcterms:modified>
</cp:coreProperties>
</file>